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A7" w:rsidRPr="00295F81" w:rsidRDefault="00E852A7" w:rsidP="00591B2C">
      <w:pPr>
        <w:tabs>
          <w:tab w:val="left" w:pos="2167"/>
        </w:tabs>
        <w:ind w:left="-2250"/>
        <w:jc w:val="center"/>
        <w:rPr>
          <w:rFonts w:ascii="Century Gothic" w:hAnsi="Century Gothic"/>
          <w:b/>
          <w:sz w:val="28"/>
          <w:szCs w:val="28"/>
        </w:rPr>
      </w:pPr>
      <w:r w:rsidRPr="0022016D">
        <w:rPr>
          <w:rFonts w:ascii="Century Gothic" w:hAnsi="Century Gothic"/>
          <w:b/>
          <w:noProof/>
          <w:sz w:val="28"/>
          <w:szCs w:val="28"/>
          <w:lang w:val="en-AU" w:eastAsia="en-AU"/>
        </w:rPr>
        <w:drawing>
          <wp:anchor distT="0" distB="0" distL="114300" distR="114300" simplePos="0" relativeHeight="251659264" behindDoc="1" locked="0" layoutInCell="1" allowOverlap="1" wp14:anchorId="1413A93D" wp14:editId="51505630">
            <wp:simplePos x="0" y="0"/>
            <wp:positionH relativeFrom="column">
              <wp:posOffset>-1663700</wp:posOffset>
            </wp:positionH>
            <wp:positionV relativeFrom="paragraph">
              <wp:posOffset>115570</wp:posOffset>
            </wp:positionV>
            <wp:extent cx="2354400" cy="7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lowie-r-12-school.png"/>
                    <pic:cNvPicPr/>
                  </pic:nvPicPr>
                  <pic:blipFill>
                    <a:blip r:embed="rId8">
                      <a:extLst>
                        <a:ext uri="{28A0092B-C50C-407E-A947-70E740481C1C}">
                          <a14:useLocalDpi xmlns:a14="http://schemas.microsoft.com/office/drawing/2010/main" val="0"/>
                        </a:ext>
                      </a:extLst>
                    </a:blip>
                    <a:stretch>
                      <a:fillRect/>
                    </a:stretch>
                  </pic:blipFill>
                  <pic:spPr>
                    <a:xfrm>
                      <a:off x="0" y="0"/>
                      <a:ext cx="2354400" cy="7812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rPr>
        <w:t>S</w:t>
      </w:r>
      <w:r w:rsidRPr="00295F81">
        <w:rPr>
          <w:rFonts w:ascii="Century Gothic" w:hAnsi="Century Gothic"/>
          <w:b/>
          <w:sz w:val="28"/>
          <w:szCs w:val="28"/>
        </w:rPr>
        <w:t xml:space="preserve">tage 1 </w:t>
      </w:r>
      <w:r>
        <w:rPr>
          <w:rFonts w:ascii="Century Gothic" w:hAnsi="Century Gothic"/>
          <w:b/>
          <w:sz w:val="28"/>
          <w:szCs w:val="28"/>
        </w:rPr>
        <w:t xml:space="preserve">Essential </w:t>
      </w:r>
      <w:r w:rsidRPr="00295F81">
        <w:rPr>
          <w:rFonts w:ascii="Century Gothic" w:hAnsi="Century Gothic"/>
          <w:b/>
          <w:sz w:val="28"/>
          <w:szCs w:val="28"/>
        </w:rPr>
        <w:t>English</w:t>
      </w:r>
    </w:p>
    <w:p w:rsidR="00E852A7" w:rsidRPr="00E9241F" w:rsidRDefault="00E852A7" w:rsidP="00E9241F">
      <w:pPr>
        <w:tabs>
          <w:tab w:val="left" w:pos="2167"/>
        </w:tabs>
        <w:ind w:left="-2250"/>
        <w:jc w:val="center"/>
        <w:rPr>
          <w:rFonts w:ascii="Century Gothic" w:hAnsi="Century Gothic"/>
          <w:sz w:val="24"/>
          <w:szCs w:val="28"/>
        </w:rPr>
      </w:pPr>
      <w:r w:rsidRPr="00E9241F">
        <w:rPr>
          <w:rFonts w:ascii="Century Gothic" w:hAnsi="Century Gothic"/>
          <w:b/>
          <w:sz w:val="24"/>
          <w:szCs w:val="28"/>
        </w:rPr>
        <w:t xml:space="preserve">Assessment Type: </w:t>
      </w:r>
      <w:r>
        <w:rPr>
          <w:rFonts w:ascii="Century Gothic" w:hAnsi="Century Gothic"/>
          <w:sz w:val="24"/>
          <w:szCs w:val="28"/>
        </w:rPr>
        <w:t xml:space="preserve">Responding to </w:t>
      </w:r>
      <w:r w:rsidRPr="00E9241F">
        <w:rPr>
          <w:rFonts w:ascii="Century Gothic" w:hAnsi="Century Gothic"/>
          <w:sz w:val="24"/>
          <w:szCs w:val="28"/>
        </w:rPr>
        <w:t>Texts</w:t>
      </w:r>
    </w:p>
    <w:p w:rsidR="00E852A7" w:rsidRDefault="00E852A7" w:rsidP="00674A7E">
      <w:pPr>
        <w:tabs>
          <w:tab w:val="left" w:pos="2167"/>
        </w:tabs>
        <w:ind w:left="-2250"/>
        <w:jc w:val="center"/>
        <w:rPr>
          <w:rFonts w:ascii="Century Gothic" w:hAnsi="Century Gothic"/>
          <w:sz w:val="24"/>
          <w:szCs w:val="28"/>
        </w:rPr>
      </w:pPr>
      <w:r w:rsidRPr="00E9241F">
        <w:rPr>
          <w:rFonts w:ascii="Century Gothic" w:hAnsi="Century Gothic"/>
          <w:b/>
          <w:sz w:val="24"/>
          <w:szCs w:val="28"/>
        </w:rPr>
        <w:t xml:space="preserve">Title: </w:t>
      </w:r>
      <w:r>
        <w:rPr>
          <w:rFonts w:ascii="Century Gothic" w:hAnsi="Century Gothic"/>
          <w:sz w:val="24"/>
          <w:szCs w:val="28"/>
        </w:rPr>
        <w:t>Picture Books Analysis</w:t>
      </w:r>
    </w:p>
    <w:p w:rsidR="00E852A7" w:rsidRDefault="00E852A7" w:rsidP="00674A7E">
      <w:pPr>
        <w:tabs>
          <w:tab w:val="left" w:pos="2167"/>
        </w:tabs>
        <w:ind w:left="-2250"/>
        <w:jc w:val="center"/>
        <w:rPr>
          <w:rFonts w:ascii="Century Gothic" w:hAnsi="Century Gothic"/>
          <w:sz w:val="24"/>
          <w:szCs w:val="28"/>
        </w:rPr>
      </w:pPr>
      <w:r>
        <w:rPr>
          <w:rFonts w:ascii="Century Gothic" w:hAnsi="Century Gothic"/>
          <w:b/>
          <w:sz w:val="24"/>
          <w:szCs w:val="28"/>
        </w:rPr>
        <w:t>Teacher/s:</w:t>
      </w:r>
      <w:r>
        <w:rPr>
          <w:rFonts w:ascii="Century Gothic" w:hAnsi="Century Gothic"/>
          <w:sz w:val="24"/>
          <w:szCs w:val="28"/>
        </w:rPr>
        <w:t xml:space="preserve"> Liz Eckert &amp; Josh Bradbrook</w:t>
      </w:r>
    </w:p>
    <w:p w:rsidR="00E852A7" w:rsidRPr="00E852A7" w:rsidRDefault="00E852A7" w:rsidP="00674A7E">
      <w:pPr>
        <w:tabs>
          <w:tab w:val="left" w:pos="2167"/>
        </w:tabs>
        <w:ind w:left="-2250"/>
        <w:jc w:val="center"/>
        <w:rPr>
          <w:rFonts w:ascii="Century Gothic" w:hAnsi="Century Gothic"/>
          <w:b/>
          <w:sz w:val="24"/>
          <w:szCs w:val="28"/>
        </w:rPr>
      </w:pPr>
      <w:r>
        <w:rPr>
          <w:rFonts w:ascii="Century Gothic" w:hAnsi="Century Gothic"/>
          <w:b/>
          <w:sz w:val="24"/>
          <w:szCs w:val="28"/>
        </w:rPr>
        <w:t>Student Name:</w:t>
      </w:r>
      <w:r>
        <w:rPr>
          <w:rFonts w:ascii="Century Gothic" w:hAnsi="Century Gothic"/>
          <w:sz w:val="24"/>
          <w:szCs w:val="28"/>
        </w:rPr>
        <w:t xml:space="preserve"> </w:t>
      </w:r>
      <w:r>
        <w:rPr>
          <w:rFonts w:ascii="Century Gothic" w:hAnsi="Century Gothic"/>
          <w:b/>
          <w:u w:val="single"/>
        </w:rPr>
        <w:t xml:space="preserve"> </w:t>
      </w:r>
      <w:r w:rsidRPr="00E852A7">
        <w:rPr>
          <w:rFonts w:ascii="Century Gothic" w:hAnsi="Century Gothic"/>
          <w:b/>
          <w:u w:val="thick"/>
        </w:rPr>
        <w:tab/>
      </w:r>
    </w:p>
    <w:p w:rsidR="00E852A7" w:rsidRDefault="00E852A7" w:rsidP="00E13C97">
      <w:pPr>
        <w:tabs>
          <w:tab w:val="left" w:pos="2167"/>
        </w:tabs>
        <w:ind w:left="-2250"/>
        <w:rPr>
          <w:rFonts w:ascii="Century Gothic" w:hAnsi="Century Gothic"/>
          <w:b/>
          <w:sz w:val="24"/>
          <w:szCs w:val="28"/>
        </w:rPr>
      </w:pPr>
      <w:r w:rsidRPr="00E9241F">
        <w:rPr>
          <w:rFonts w:ascii="Century Gothic" w:hAnsi="Century Gothic"/>
          <w:b/>
          <w:sz w:val="24"/>
          <w:szCs w:val="28"/>
        </w:rPr>
        <w:t>Task:</w:t>
      </w:r>
      <w:r>
        <w:rPr>
          <w:rFonts w:ascii="Century Gothic" w:hAnsi="Century Gothic"/>
          <w:b/>
          <w:sz w:val="24"/>
          <w:szCs w:val="28"/>
        </w:rPr>
        <w:t xml:space="preserve"> </w:t>
      </w:r>
    </w:p>
    <w:p w:rsidR="00E852A7" w:rsidRPr="002A6797" w:rsidRDefault="00E852A7" w:rsidP="00E13C97">
      <w:pPr>
        <w:tabs>
          <w:tab w:val="left" w:pos="2167"/>
        </w:tabs>
        <w:ind w:left="-2250"/>
        <w:rPr>
          <w:rFonts w:ascii="Century Gothic" w:hAnsi="Century Gothic"/>
          <w:sz w:val="24"/>
          <w:szCs w:val="28"/>
        </w:rPr>
      </w:pPr>
      <w:r w:rsidRPr="002A6797">
        <w:rPr>
          <w:rFonts w:ascii="Century Gothic" w:hAnsi="Century Gothic"/>
          <w:sz w:val="24"/>
          <w:szCs w:val="28"/>
        </w:rPr>
        <w:t>Read and analyze a variety of picture books (at least 5) on the theme of conflicts. The response will be in a series of short answer questions and then an extended response comparing the different picture books perspectives on different conflicts.</w:t>
      </w:r>
    </w:p>
    <w:p w:rsidR="00E852A7" w:rsidRPr="00E9241F" w:rsidRDefault="00E852A7" w:rsidP="00E13C97">
      <w:pPr>
        <w:tabs>
          <w:tab w:val="left" w:pos="2167"/>
        </w:tabs>
        <w:ind w:left="-2250"/>
        <w:rPr>
          <w:rFonts w:ascii="Century Gothic" w:hAnsi="Century Gothic"/>
          <w:b/>
          <w:sz w:val="24"/>
          <w:szCs w:val="28"/>
        </w:rPr>
      </w:pPr>
      <w:r w:rsidRPr="00E9241F">
        <w:rPr>
          <w:rFonts w:ascii="Century Gothic" w:hAnsi="Century Gothic"/>
          <w:b/>
          <w:sz w:val="24"/>
          <w:szCs w:val="28"/>
        </w:rPr>
        <w:t>Purpose:</w:t>
      </w:r>
    </w:p>
    <w:p w:rsidR="00E852A7" w:rsidRPr="002A6797" w:rsidRDefault="00E852A7" w:rsidP="00E13C97">
      <w:pPr>
        <w:tabs>
          <w:tab w:val="left" w:pos="2167"/>
        </w:tabs>
        <w:ind w:left="-2250"/>
        <w:rPr>
          <w:rFonts w:ascii="Century Gothic" w:hAnsi="Century Gothic"/>
          <w:sz w:val="24"/>
          <w:szCs w:val="28"/>
        </w:rPr>
      </w:pPr>
      <w:r w:rsidRPr="002A6797">
        <w:rPr>
          <w:rFonts w:ascii="Century Gothic" w:hAnsi="Century Gothic"/>
          <w:sz w:val="24"/>
          <w:szCs w:val="28"/>
        </w:rPr>
        <w:t>To analyze picture books with the theme of conflicts</w:t>
      </w:r>
    </w:p>
    <w:p w:rsidR="00E852A7" w:rsidRPr="00E9241F" w:rsidRDefault="00E852A7" w:rsidP="00E13C97">
      <w:pPr>
        <w:tabs>
          <w:tab w:val="left" w:pos="2167"/>
        </w:tabs>
        <w:ind w:left="-2250"/>
        <w:rPr>
          <w:rFonts w:ascii="Century Gothic" w:hAnsi="Century Gothic"/>
          <w:b/>
          <w:sz w:val="24"/>
          <w:szCs w:val="28"/>
        </w:rPr>
      </w:pPr>
      <w:r w:rsidRPr="00E9241F">
        <w:rPr>
          <w:rFonts w:ascii="Century Gothic" w:hAnsi="Century Gothic"/>
          <w:b/>
          <w:sz w:val="24"/>
          <w:szCs w:val="28"/>
        </w:rPr>
        <w:t xml:space="preserve">Audience: </w:t>
      </w:r>
    </w:p>
    <w:p w:rsidR="00E852A7" w:rsidRPr="002A6797" w:rsidRDefault="00E852A7" w:rsidP="007A343E">
      <w:pPr>
        <w:tabs>
          <w:tab w:val="left" w:pos="4214"/>
        </w:tabs>
        <w:spacing w:after="0"/>
        <w:ind w:left="-2250"/>
        <w:rPr>
          <w:rFonts w:ascii="Century Gothic" w:hAnsi="Century Gothic"/>
          <w:sz w:val="24"/>
          <w:szCs w:val="28"/>
        </w:rPr>
      </w:pPr>
      <w:r w:rsidRPr="002A6797">
        <w:rPr>
          <w:rFonts w:ascii="Century Gothic" w:hAnsi="Century Gothic"/>
          <w:sz w:val="24"/>
          <w:szCs w:val="28"/>
        </w:rPr>
        <w:t>Your English teacher</w:t>
      </w:r>
      <w:r>
        <w:rPr>
          <w:rFonts w:ascii="Century Gothic" w:hAnsi="Century Gothic"/>
          <w:sz w:val="24"/>
          <w:szCs w:val="28"/>
        </w:rPr>
        <w:t>:  Liz Eckert OR Josh Bradbrook</w:t>
      </w:r>
    </w:p>
    <w:p w:rsidR="00E852A7" w:rsidRDefault="00E852A7" w:rsidP="007A343E">
      <w:pPr>
        <w:tabs>
          <w:tab w:val="left" w:pos="4214"/>
        </w:tabs>
        <w:spacing w:after="0"/>
        <w:ind w:left="-2250"/>
        <w:rPr>
          <w:rFonts w:ascii="Century Gothic" w:hAnsi="Century Gothic"/>
          <w:b/>
          <w:sz w:val="24"/>
          <w:szCs w:val="28"/>
        </w:rPr>
      </w:pPr>
    </w:p>
    <w:p w:rsidR="00E852A7" w:rsidRPr="00E9241F" w:rsidRDefault="00E852A7" w:rsidP="007A343E">
      <w:pPr>
        <w:tabs>
          <w:tab w:val="left" w:pos="4214"/>
        </w:tabs>
        <w:spacing w:after="0"/>
        <w:ind w:left="-2250"/>
        <w:rPr>
          <w:rFonts w:ascii="Century Gothic" w:hAnsi="Century Gothic"/>
          <w:b/>
          <w:sz w:val="24"/>
          <w:szCs w:val="28"/>
        </w:rPr>
      </w:pPr>
      <w:r w:rsidRPr="00E9241F">
        <w:rPr>
          <w:rFonts w:ascii="Century Gothic" w:hAnsi="Century Gothic"/>
          <w:b/>
          <w:sz w:val="24"/>
          <w:szCs w:val="28"/>
        </w:rPr>
        <w:t>Assessment conditions:</w:t>
      </w:r>
      <w:r w:rsidRPr="00E9241F">
        <w:rPr>
          <w:rFonts w:ascii="Century Gothic" w:hAnsi="Century Gothic"/>
          <w:b/>
          <w:sz w:val="24"/>
          <w:szCs w:val="28"/>
        </w:rPr>
        <w:tab/>
      </w:r>
    </w:p>
    <w:p w:rsidR="00E852A7" w:rsidRPr="00E9241F" w:rsidRDefault="00E852A7" w:rsidP="008F3592">
      <w:pPr>
        <w:tabs>
          <w:tab w:val="left" w:pos="2167"/>
        </w:tabs>
        <w:spacing w:after="0"/>
        <w:ind w:left="-2250"/>
        <w:rPr>
          <w:rFonts w:ascii="Century Gothic" w:hAnsi="Century Gothic"/>
          <w:b/>
          <w:sz w:val="24"/>
          <w:szCs w:val="28"/>
        </w:rPr>
      </w:pPr>
    </w:p>
    <w:p w:rsidR="00E852A7" w:rsidRDefault="00E852A7" w:rsidP="008F3592">
      <w:pPr>
        <w:tabs>
          <w:tab w:val="left" w:pos="2167"/>
        </w:tabs>
        <w:spacing w:after="0"/>
        <w:ind w:left="-2250"/>
        <w:rPr>
          <w:rFonts w:ascii="Century Gothic" w:hAnsi="Century Gothic"/>
          <w:sz w:val="24"/>
          <w:szCs w:val="28"/>
        </w:rPr>
      </w:pPr>
      <w:r w:rsidRPr="00381711">
        <w:rPr>
          <w:rFonts w:ascii="Century Gothic" w:hAnsi="Century Gothic"/>
          <w:sz w:val="24"/>
          <w:szCs w:val="28"/>
        </w:rPr>
        <w:t xml:space="preserve">Short Answer and Extended Answer Format </w:t>
      </w:r>
      <w:r w:rsidRPr="00381711">
        <w:rPr>
          <w:rFonts w:ascii="Century Gothic" w:hAnsi="Century Gothic"/>
          <w:sz w:val="24"/>
          <w:szCs w:val="28"/>
        </w:rPr>
        <w:tab/>
      </w:r>
      <w:r w:rsidRPr="00381711">
        <w:rPr>
          <w:rFonts w:ascii="Century Gothic" w:hAnsi="Century Gothic"/>
          <w:sz w:val="24"/>
          <w:szCs w:val="28"/>
        </w:rPr>
        <w:tab/>
      </w:r>
    </w:p>
    <w:p w:rsidR="00E852A7" w:rsidRDefault="00E852A7" w:rsidP="008F3592">
      <w:pPr>
        <w:tabs>
          <w:tab w:val="left" w:pos="2167"/>
        </w:tabs>
        <w:spacing w:after="0"/>
        <w:ind w:left="-2250"/>
        <w:rPr>
          <w:rFonts w:ascii="Century Gothic" w:hAnsi="Century Gothic"/>
          <w:sz w:val="24"/>
          <w:szCs w:val="28"/>
        </w:rPr>
      </w:pPr>
      <w:r w:rsidRPr="00381711">
        <w:rPr>
          <w:rFonts w:ascii="Century Gothic" w:hAnsi="Century Gothic"/>
          <w:sz w:val="24"/>
          <w:szCs w:val="28"/>
        </w:rPr>
        <w:t>600 words min to 800 words max</w:t>
      </w:r>
    </w:p>
    <w:p w:rsidR="00934087" w:rsidRPr="00381711" w:rsidRDefault="00934087" w:rsidP="008F3592">
      <w:pPr>
        <w:tabs>
          <w:tab w:val="left" w:pos="2167"/>
        </w:tabs>
        <w:spacing w:after="0"/>
        <w:ind w:left="-2250"/>
        <w:rPr>
          <w:rFonts w:ascii="Century Gothic" w:hAnsi="Century Gothic"/>
          <w:sz w:val="24"/>
          <w:szCs w:val="28"/>
        </w:rPr>
      </w:pPr>
      <w:r>
        <w:rPr>
          <w:rFonts w:ascii="Century Gothic" w:hAnsi="Century Gothic"/>
          <w:sz w:val="24"/>
          <w:szCs w:val="28"/>
        </w:rPr>
        <w:t>Weighting: 25%</w:t>
      </w:r>
    </w:p>
    <w:p w:rsidR="00E852A7" w:rsidRPr="00E9241F" w:rsidRDefault="00E852A7" w:rsidP="008F3592">
      <w:pPr>
        <w:tabs>
          <w:tab w:val="left" w:pos="2167"/>
        </w:tabs>
        <w:spacing w:after="0"/>
        <w:ind w:left="-2250"/>
        <w:rPr>
          <w:rFonts w:ascii="Century Gothic" w:hAnsi="Century Gothic"/>
          <w:b/>
          <w:sz w:val="24"/>
          <w:szCs w:val="28"/>
        </w:rPr>
      </w:pPr>
    </w:p>
    <w:p w:rsidR="00E852A7" w:rsidRPr="00381711" w:rsidRDefault="00E852A7" w:rsidP="008F3592">
      <w:pPr>
        <w:tabs>
          <w:tab w:val="left" w:pos="2167"/>
        </w:tabs>
        <w:spacing w:after="0"/>
        <w:ind w:left="-2250"/>
        <w:rPr>
          <w:rFonts w:ascii="Century Gothic" w:hAnsi="Century Gothic"/>
          <w:sz w:val="24"/>
          <w:szCs w:val="28"/>
        </w:rPr>
      </w:pPr>
      <w:r w:rsidRPr="00E9241F">
        <w:rPr>
          <w:rFonts w:ascii="Century Gothic" w:hAnsi="Century Gothic"/>
          <w:b/>
          <w:sz w:val="24"/>
          <w:szCs w:val="28"/>
        </w:rPr>
        <w:t>Due Date:</w:t>
      </w:r>
      <w:r>
        <w:rPr>
          <w:rFonts w:ascii="Century Gothic" w:hAnsi="Century Gothic"/>
          <w:b/>
          <w:sz w:val="24"/>
          <w:szCs w:val="28"/>
        </w:rPr>
        <w:t xml:space="preserve"> </w:t>
      </w:r>
      <w:r w:rsidRPr="00381711">
        <w:rPr>
          <w:rFonts w:ascii="Century Gothic" w:hAnsi="Century Gothic"/>
          <w:sz w:val="24"/>
          <w:szCs w:val="28"/>
        </w:rPr>
        <w:t>Term 3 Week 3 Monday</w:t>
      </w:r>
    </w:p>
    <w:p w:rsidR="00E852A7" w:rsidRDefault="00E852A7">
      <w:pPr>
        <w:rPr>
          <w:rFonts w:ascii="Century Gothic" w:hAnsi="Century Gothic"/>
          <w:b/>
          <w:sz w:val="24"/>
          <w:szCs w:val="28"/>
        </w:rPr>
      </w:pPr>
    </w:p>
    <w:p w:rsidR="00E852A7" w:rsidRDefault="00E852A7" w:rsidP="00381711">
      <w:pPr>
        <w:tabs>
          <w:tab w:val="left" w:pos="2167"/>
        </w:tabs>
        <w:spacing w:after="0"/>
        <w:ind w:left="-2250"/>
        <w:rPr>
          <w:rFonts w:ascii="Century Gothic" w:hAnsi="Century Gothic"/>
          <w:b/>
          <w:sz w:val="24"/>
          <w:szCs w:val="28"/>
        </w:rPr>
      </w:pPr>
      <w:r>
        <w:rPr>
          <w:rFonts w:ascii="Century Gothic" w:hAnsi="Century Gothic"/>
          <w:b/>
          <w:sz w:val="24"/>
          <w:szCs w:val="28"/>
        </w:rPr>
        <w:t>Process:</w:t>
      </w:r>
    </w:p>
    <w:p w:rsidR="00E852A7" w:rsidRPr="00381711" w:rsidRDefault="00E852A7" w:rsidP="00381711">
      <w:pPr>
        <w:tabs>
          <w:tab w:val="left" w:pos="2167"/>
        </w:tabs>
        <w:spacing w:after="0"/>
        <w:ind w:left="-2250"/>
        <w:rPr>
          <w:rFonts w:ascii="Century Gothic" w:hAnsi="Century Gothic"/>
          <w:sz w:val="24"/>
          <w:szCs w:val="28"/>
        </w:rPr>
      </w:pPr>
    </w:p>
    <w:p w:rsidR="00E852A7" w:rsidRPr="00381711" w:rsidRDefault="00E852A7" w:rsidP="00381711">
      <w:pPr>
        <w:tabs>
          <w:tab w:val="left" w:pos="2167"/>
        </w:tabs>
        <w:spacing w:after="0"/>
        <w:ind w:left="-2250"/>
        <w:rPr>
          <w:rFonts w:ascii="Century Gothic" w:hAnsi="Century Gothic"/>
          <w:sz w:val="24"/>
          <w:szCs w:val="28"/>
        </w:rPr>
      </w:pPr>
      <w:r>
        <w:rPr>
          <w:rFonts w:ascii="Century Gothic" w:hAnsi="Century Gothic"/>
          <w:sz w:val="24"/>
          <w:szCs w:val="28"/>
        </w:rPr>
        <w:t>1.</w:t>
      </w:r>
      <w:r w:rsidRPr="00381711">
        <w:rPr>
          <w:rFonts w:ascii="Century Gothic" w:hAnsi="Century Gothic"/>
          <w:sz w:val="24"/>
          <w:szCs w:val="28"/>
        </w:rPr>
        <w:t xml:space="preserve"> </w:t>
      </w:r>
      <w:r>
        <w:rPr>
          <w:rFonts w:ascii="Century Gothic" w:hAnsi="Century Gothic"/>
          <w:sz w:val="24"/>
          <w:szCs w:val="28"/>
        </w:rPr>
        <w:t>Class o</w:t>
      </w:r>
      <w:r w:rsidRPr="00381711">
        <w:rPr>
          <w:rFonts w:ascii="Century Gothic" w:hAnsi="Century Gothic"/>
          <w:sz w:val="24"/>
          <w:szCs w:val="28"/>
        </w:rPr>
        <w:t>verview of picture book unit of work.</w:t>
      </w:r>
    </w:p>
    <w:p w:rsidR="00E852A7" w:rsidRPr="00381711" w:rsidRDefault="00E852A7" w:rsidP="00381711">
      <w:pPr>
        <w:tabs>
          <w:tab w:val="left" w:pos="2167"/>
        </w:tabs>
        <w:spacing w:after="0"/>
        <w:ind w:left="-2250"/>
        <w:rPr>
          <w:rFonts w:ascii="Century Gothic" w:hAnsi="Century Gothic"/>
          <w:sz w:val="24"/>
          <w:szCs w:val="28"/>
        </w:rPr>
      </w:pPr>
    </w:p>
    <w:p w:rsidR="00E852A7" w:rsidRDefault="00E852A7" w:rsidP="00381711">
      <w:pPr>
        <w:tabs>
          <w:tab w:val="left" w:pos="2167"/>
        </w:tabs>
        <w:spacing w:after="0"/>
        <w:ind w:left="-2250"/>
        <w:rPr>
          <w:rFonts w:ascii="Century Gothic" w:hAnsi="Century Gothic"/>
          <w:sz w:val="24"/>
          <w:szCs w:val="28"/>
        </w:rPr>
      </w:pPr>
      <w:r>
        <w:rPr>
          <w:rFonts w:ascii="Century Gothic" w:hAnsi="Century Gothic"/>
          <w:sz w:val="24"/>
          <w:szCs w:val="28"/>
        </w:rPr>
        <w:t>2.</w:t>
      </w:r>
      <w:r w:rsidRPr="00381711">
        <w:rPr>
          <w:rFonts w:ascii="Century Gothic" w:hAnsi="Century Gothic"/>
          <w:sz w:val="24"/>
          <w:szCs w:val="28"/>
        </w:rPr>
        <w:t xml:space="preserve"> Read a picture book. </w:t>
      </w:r>
      <w:r>
        <w:rPr>
          <w:rFonts w:ascii="Century Gothic" w:hAnsi="Century Gothic"/>
          <w:sz w:val="24"/>
          <w:szCs w:val="28"/>
        </w:rPr>
        <w:t>There are two lists of books:</w:t>
      </w:r>
    </w:p>
    <w:p w:rsidR="00E852A7" w:rsidRDefault="00E852A7" w:rsidP="00381711">
      <w:pPr>
        <w:tabs>
          <w:tab w:val="left" w:pos="2167"/>
        </w:tabs>
        <w:spacing w:after="0"/>
        <w:ind w:left="-2250"/>
        <w:rPr>
          <w:rFonts w:ascii="Century Gothic" w:hAnsi="Century Gothic"/>
          <w:sz w:val="24"/>
          <w:szCs w:val="28"/>
        </w:rPr>
      </w:pPr>
    </w:p>
    <w:p w:rsidR="00E852A7" w:rsidRDefault="00E852A7" w:rsidP="00840FBC">
      <w:pPr>
        <w:tabs>
          <w:tab w:val="left" w:pos="2167"/>
        </w:tabs>
        <w:spacing w:after="0"/>
        <w:ind w:left="-1843"/>
        <w:rPr>
          <w:rFonts w:ascii="Century Gothic" w:hAnsi="Century Gothic"/>
          <w:sz w:val="24"/>
          <w:szCs w:val="28"/>
        </w:rPr>
      </w:pPr>
      <w:r>
        <w:rPr>
          <w:rFonts w:ascii="Century Gothic" w:hAnsi="Century Gothic"/>
          <w:sz w:val="24"/>
          <w:szCs w:val="28"/>
        </w:rPr>
        <w:t xml:space="preserve">2a. Picture Books with set questions list: </w:t>
      </w:r>
      <w:r w:rsidRPr="00381711">
        <w:rPr>
          <w:rFonts w:ascii="Century Gothic" w:hAnsi="Century Gothic"/>
          <w:sz w:val="24"/>
          <w:szCs w:val="28"/>
        </w:rPr>
        <w:t>There are 23 different titles to choose from in 2017. Some of these have multiple copies.</w:t>
      </w:r>
      <w:r>
        <w:rPr>
          <w:rFonts w:ascii="Century Gothic" w:hAnsi="Century Gothic"/>
          <w:sz w:val="24"/>
          <w:szCs w:val="28"/>
        </w:rPr>
        <w:t xml:space="preserve"> The questions are available in a separate file on R Drive.</w:t>
      </w:r>
    </w:p>
    <w:p w:rsidR="00E852A7" w:rsidRPr="00381711" w:rsidRDefault="00E852A7" w:rsidP="00840FBC">
      <w:pPr>
        <w:tabs>
          <w:tab w:val="left" w:pos="2167"/>
        </w:tabs>
        <w:spacing w:after="0"/>
        <w:ind w:left="-1843"/>
        <w:rPr>
          <w:rFonts w:ascii="Century Gothic" w:hAnsi="Century Gothic"/>
          <w:sz w:val="24"/>
          <w:szCs w:val="28"/>
        </w:rPr>
      </w:pPr>
    </w:p>
    <w:p w:rsidR="00E852A7" w:rsidRDefault="00E852A7" w:rsidP="00840FBC">
      <w:pPr>
        <w:tabs>
          <w:tab w:val="left" w:pos="2167"/>
        </w:tabs>
        <w:spacing w:after="0"/>
        <w:ind w:left="-1843"/>
        <w:rPr>
          <w:rFonts w:ascii="Century Gothic" w:hAnsi="Century Gothic"/>
          <w:sz w:val="24"/>
          <w:szCs w:val="28"/>
        </w:rPr>
      </w:pPr>
      <w:r>
        <w:rPr>
          <w:rFonts w:ascii="Century Gothic" w:hAnsi="Century Gothic"/>
          <w:sz w:val="24"/>
          <w:szCs w:val="28"/>
        </w:rPr>
        <w:t xml:space="preserve">2b. Picture Books with a Challenge list. You may choose to answer questions based on the list based on all </w:t>
      </w:r>
      <w:r w:rsidRPr="00FF4EE5">
        <w:rPr>
          <w:rFonts w:ascii="Century Gothic" w:hAnsi="Century Gothic"/>
          <w:sz w:val="24"/>
          <w:szCs w:val="28"/>
        </w:rPr>
        <w:t xml:space="preserve">5 broad concepts (Overview of Picture Book, Conflict/War of Picture Book, Illustrations of Picture Book, View of War in Picture Book, After Reading Picture Book) Some questions may not be applicable for your picture book. </w:t>
      </w:r>
      <w:r>
        <w:rPr>
          <w:rFonts w:ascii="Century Gothic" w:hAnsi="Century Gothic"/>
          <w:sz w:val="24"/>
          <w:szCs w:val="28"/>
        </w:rPr>
        <w:t xml:space="preserve"> The questions are available in a separate file on R Drive.</w:t>
      </w:r>
    </w:p>
    <w:p w:rsidR="00E852A7" w:rsidRDefault="00E852A7" w:rsidP="00840FBC">
      <w:pPr>
        <w:tabs>
          <w:tab w:val="left" w:pos="2167"/>
        </w:tabs>
        <w:spacing w:after="0"/>
        <w:ind w:left="-1843"/>
        <w:rPr>
          <w:rFonts w:ascii="Century Gothic" w:hAnsi="Century Gothic"/>
          <w:sz w:val="24"/>
          <w:szCs w:val="28"/>
        </w:rPr>
      </w:pPr>
    </w:p>
    <w:p w:rsidR="00E852A7" w:rsidRPr="00381711" w:rsidRDefault="00E852A7" w:rsidP="00840FBC">
      <w:pPr>
        <w:tabs>
          <w:tab w:val="left" w:pos="2167"/>
        </w:tabs>
        <w:spacing w:after="0"/>
        <w:ind w:left="-2250"/>
        <w:jc w:val="center"/>
        <w:rPr>
          <w:rFonts w:ascii="Century Gothic" w:hAnsi="Century Gothic"/>
          <w:sz w:val="24"/>
          <w:szCs w:val="28"/>
        </w:rPr>
      </w:pPr>
      <w:r w:rsidRPr="00840FBC">
        <w:rPr>
          <w:rFonts w:ascii="Century Gothic" w:hAnsi="Century Gothic"/>
          <w:b/>
          <w:i/>
          <w:sz w:val="24"/>
        </w:rPr>
        <w:t>Picture Books with</w:t>
      </w:r>
      <w:r>
        <w:rPr>
          <w:rFonts w:ascii="Century Gothic" w:hAnsi="Century Gothic"/>
          <w:b/>
          <w:i/>
          <w:sz w:val="24"/>
        </w:rPr>
        <w:t xml:space="preserve"> set questions list</w:t>
      </w:r>
    </w:p>
    <w:tbl>
      <w:tblPr>
        <w:tblStyle w:val="TableGrid"/>
        <w:tblW w:w="10183" w:type="dxa"/>
        <w:tblInd w:w="-2250" w:type="dxa"/>
        <w:tblLook w:val="04A0" w:firstRow="1" w:lastRow="0" w:firstColumn="1" w:lastColumn="0" w:noHBand="0" w:noVBand="1"/>
      </w:tblPr>
      <w:tblGrid>
        <w:gridCol w:w="4655"/>
        <w:gridCol w:w="5528"/>
      </w:tblGrid>
      <w:tr w:rsidR="00E852A7" w:rsidRPr="00381711" w:rsidTr="00381711">
        <w:tc>
          <w:tcPr>
            <w:tcW w:w="4655"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Title</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Author &amp; Illustrator</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Ali the Bold Heart</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Jane Jolly &amp; Elise Hurst</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Angel of Kokoda</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Mark Wilson</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Anzac biscuits</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Phil Cummins &amp; Owen Swan</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Erika’s Story</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 xml:space="preserve">Ruth Vander Zee &amp; Roberto </w:t>
            </w:r>
            <w:proofErr w:type="spellStart"/>
            <w:r w:rsidRPr="00381711">
              <w:rPr>
                <w:rFonts w:ascii="Century Gothic" w:hAnsi="Century Gothic"/>
                <w:sz w:val="24"/>
                <w:szCs w:val="28"/>
              </w:rPr>
              <w:t>Innocenti</w:t>
            </w:r>
            <w:proofErr w:type="spellEnd"/>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Home and Away</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 xml:space="preserve">John Marsden &amp; Matt </w:t>
            </w:r>
            <w:proofErr w:type="spellStart"/>
            <w:r w:rsidRPr="00381711">
              <w:rPr>
                <w:rFonts w:ascii="Century Gothic" w:hAnsi="Century Gothic"/>
                <w:sz w:val="24"/>
                <w:szCs w:val="28"/>
              </w:rPr>
              <w:t>Ottley</w:t>
            </w:r>
            <w:proofErr w:type="spellEnd"/>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In Flanders Fields</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Norman Jorgensen &amp; Brian Harrison – Lever</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Lone Pine</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 xml:space="preserve">Susie Brown and Margaret Warner &amp; Sebastian </w:t>
            </w:r>
            <w:proofErr w:type="spellStart"/>
            <w:r w:rsidRPr="00381711">
              <w:rPr>
                <w:rFonts w:ascii="Century Gothic" w:hAnsi="Century Gothic"/>
                <w:sz w:val="24"/>
                <w:szCs w:val="28"/>
              </w:rPr>
              <w:t>Ciaffaglione</w:t>
            </w:r>
            <w:proofErr w:type="spellEnd"/>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Meet the Anzacs</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Claire Saxby &amp; Max Berry</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Memorial</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Gary Crew &amp; Shaun Tan</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My Dog</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John Heffernan &amp; Andrew McLean</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 xml:space="preserve">My </w:t>
            </w:r>
            <w:proofErr w:type="spellStart"/>
            <w:r w:rsidRPr="00840FBC">
              <w:rPr>
                <w:rFonts w:ascii="Century Gothic" w:hAnsi="Century Gothic"/>
                <w:i/>
                <w:sz w:val="24"/>
                <w:szCs w:val="28"/>
              </w:rPr>
              <w:t>Grandad</w:t>
            </w:r>
            <w:proofErr w:type="spellEnd"/>
            <w:r w:rsidRPr="00840FBC">
              <w:rPr>
                <w:rFonts w:ascii="Century Gothic" w:hAnsi="Century Gothic"/>
                <w:i/>
                <w:sz w:val="24"/>
                <w:szCs w:val="28"/>
              </w:rPr>
              <w:t xml:space="preserve"> Marches on Anzac Day</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Catriona Hoy &amp; Benjamin Johnson</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One Minute’s Silence</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 xml:space="preserve">David </w:t>
            </w:r>
            <w:proofErr w:type="spellStart"/>
            <w:r w:rsidRPr="00381711">
              <w:rPr>
                <w:rFonts w:ascii="Century Gothic" w:hAnsi="Century Gothic"/>
                <w:sz w:val="24"/>
                <w:szCs w:val="28"/>
              </w:rPr>
              <w:t>Metzenthen</w:t>
            </w:r>
            <w:proofErr w:type="spellEnd"/>
            <w:r w:rsidRPr="00381711">
              <w:rPr>
                <w:rFonts w:ascii="Century Gothic" w:hAnsi="Century Gothic"/>
                <w:sz w:val="24"/>
                <w:szCs w:val="28"/>
              </w:rPr>
              <w:t xml:space="preserve"> &amp; Michael </w:t>
            </w:r>
            <w:proofErr w:type="spellStart"/>
            <w:r w:rsidRPr="00381711">
              <w:rPr>
                <w:rFonts w:ascii="Century Gothic" w:hAnsi="Century Gothic"/>
                <w:sz w:val="24"/>
                <w:szCs w:val="28"/>
              </w:rPr>
              <w:t>Camilleri</w:t>
            </w:r>
            <w:proofErr w:type="spellEnd"/>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Photographs In The Mud</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 xml:space="preserve">Dianne </w:t>
            </w:r>
            <w:proofErr w:type="spellStart"/>
            <w:r w:rsidRPr="00381711">
              <w:rPr>
                <w:rFonts w:ascii="Century Gothic" w:hAnsi="Century Gothic"/>
                <w:sz w:val="24"/>
                <w:szCs w:val="28"/>
              </w:rPr>
              <w:t>Wolfer</w:t>
            </w:r>
            <w:proofErr w:type="spellEnd"/>
            <w:r w:rsidRPr="00381711">
              <w:rPr>
                <w:rFonts w:ascii="Century Gothic" w:hAnsi="Century Gothic"/>
                <w:sz w:val="24"/>
                <w:szCs w:val="28"/>
              </w:rPr>
              <w:t xml:space="preserve"> &amp; Brian Harrison – Lever</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Rainbow Bird</w:t>
            </w:r>
          </w:p>
        </w:tc>
        <w:tc>
          <w:tcPr>
            <w:tcW w:w="5528" w:type="dxa"/>
          </w:tcPr>
          <w:p w:rsidR="00E852A7" w:rsidRPr="00381711" w:rsidRDefault="00E852A7" w:rsidP="00381711">
            <w:pPr>
              <w:rPr>
                <w:rFonts w:ascii="Century Gothic" w:hAnsi="Century Gothic"/>
                <w:sz w:val="24"/>
                <w:szCs w:val="28"/>
              </w:rPr>
            </w:pPr>
            <w:proofErr w:type="spellStart"/>
            <w:r w:rsidRPr="00381711">
              <w:rPr>
                <w:rFonts w:ascii="Century Gothic" w:hAnsi="Century Gothic"/>
                <w:sz w:val="24"/>
                <w:szCs w:val="28"/>
              </w:rPr>
              <w:t>Czenya</w:t>
            </w:r>
            <w:proofErr w:type="spellEnd"/>
            <w:r w:rsidRPr="00381711">
              <w:rPr>
                <w:rFonts w:ascii="Century Gothic" w:hAnsi="Century Gothic"/>
                <w:sz w:val="24"/>
                <w:szCs w:val="28"/>
              </w:rPr>
              <w:t xml:space="preserve"> </w:t>
            </w:r>
            <w:proofErr w:type="spellStart"/>
            <w:r w:rsidRPr="00381711">
              <w:rPr>
                <w:rFonts w:ascii="Century Gothic" w:hAnsi="Century Gothic"/>
                <w:sz w:val="24"/>
                <w:szCs w:val="28"/>
              </w:rPr>
              <w:t>Cavouras</w:t>
            </w:r>
            <w:proofErr w:type="spellEnd"/>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Reflection: Remembering those who serve in war</w:t>
            </w:r>
          </w:p>
        </w:tc>
        <w:tc>
          <w:tcPr>
            <w:tcW w:w="5528" w:type="dxa"/>
          </w:tcPr>
          <w:p w:rsidR="00E852A7" w:rsidRPr="00381711" w:rsidRDefault="00E852A7" w:rsidP="00381711">
            <w:pPr>
              <w:rPr>
                <w:rFonts w:ascii="Century Gothic" w:hAnsi="Century Gothic"/>
                <w:sz w:val="24"/>
                <w:szCs w:val="28"/>
              </w:rPr>
            </w:pPr>
            <w:proofErr w:type="spellStart"/>
            <w:r w:rsidRPr="00381711">
              <w:rPr>
                <w:rFonts w:ascii="Century Gothic" w:hAnsi="Century Gothic"/>
                <w:sz w:val="24"/>
                <w:szCs w:val="28"/>
              </w:rPr>
              <w:t>Rebecka</w:t>
            </w:r>
            <w:proofErr w:type="spellEnd"/>
            <w:r w:rsidRPr="00381711">
              <w:rPr>
                <w:rFonts w:ascii="Century Gothic" w:hAnsi="Century Gothic"/>
                <w:sz w:val="24"/>
                <w:szCs w:val="28"/>
              </w:rPr>
              <w:t xml:space="preserve"> Sharpe </w:t>
            </w:r>
            <w:proofErr w:type="spellStart"/>
            <w:r w:rsidRPr="00381711">
              <w:rPr>
                <w:rFonts w:ascii="Century Gothic" w:hAnsi="Century Gothic"/>
                <w:sz w:val="24"/>
                <w:szCs w:val="28"/>
              </w:rPr>
              <w:t>Shelberg</w:t>
            </w:r>
            <w:proofErr w:type="spellEnd"/>
            <w:r w:rsidRPr="00381711">
              <w:rPr>
                <w:rFonts w:ascii="Century Gothic" w:hAnsi="Century Gothic"/>
                <w:sz w:val="24"/>
                <w:szCs w:val="28"/>
              </w:rPr>
              <w:t xml:space="preserve"> &amp; Robin </w:t>
            </w:r>
            <w:proofErr w:type="spellStart"/>
            <w:r w:rsidRPr="00381711">
              <w:rPr>
                <w:rFonts w:ascii="Century Gothic" w:hAnsi="Century Gothic"/>
                <w:sz w:val="24"/>
                <w:szCs w:val="28"/>
              </w:rPr>
              <w:t>Cowcher</w:t>
            </w:r>
            <w:proofErr w:type="spellEnd"/>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Simpson and his donkey</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 xml:space="preserve">Mark Greenwood &amp; </w:t>
            </w:r>
            <w:proofErr w:type="spellStart"/>
            <w:r w:rsidRPr="00381711">
              <w:rPr>
                <w:rFonts w:ascii="Century Gothic" w:hAnsi="Century Gothic"/>
                <w:sz w:val="24"/>
                <w:szCs w:val="28"/>
              </w:rPr>
              <w:t>Frané</w:t>
            </w:r>
            <w:proofErr w:type="spellEnd"/>
            <w:r w:rsidRPr="00381711">
              <w:rPr>
                <w:rFonts w:ascii="Century Gothic" w:hAnsi="Century Gothic"/>
                <w:sz w:val="24"/>
                <w:szCs w:val="28"/>
              </w:rPr>
              <w:t xml:space="preserve"> </w:t>
            </w:r>
            <w:proofErr w:type="spellStart"/>
            <w:r w:rsidRPr="00381711">
              <w:rPr>
                <w:rFonts w:ascii="Century Gothic" w:hAnsi="Century Gothic"/>
                <w:sz w:val="24"/>
                <w:szCs w:val="28"/>
              </w:rPr>
              <w:t>Lessac</w:t>
            </w:r>
            <w:proofErr w:type="spellEnd"/>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The Anzac Puppy</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Peter Millet &amp; Trish Bowles</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The Conquerors</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David McKee</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 xml:space="preserve">The Fair </w:t>
            </w:r>
            <w:proofErr w:type="spellStart"/>
            <w:r w:rsidRPr="00840FBC">
              <w:rPr>
                <w:rFonts w:ascii="Century Gothic" w:hAnsi="Century Gothic"/>
                <w:i/>
                <w:sz w:val="24"/>
                <w:szCs w:val="28"/>
              </w:rPr>
              <w:t>Dinkum</w:t>
            </w:r>
            <w:proofErr w:type="spellEnd"/>
            <w:r w:rsidRPr="00840FBC">
              <w:rPr>
                <w:rFonts w:ascii="Century Gothic" w:hAnsi="Century Gothic"/>
                <w:i/>
                <w:sz w:val="24"/>
                <w:szCs w:val="28"/>
              </w:rPr>
              <w:t xml:space="preserve"> War</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David Cox</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The Rabbits</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John Marsden &amp; Shaun Tan</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The Soldiers Gift</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Tony Palmer &amp; Jane Tanner</w:t>
            </w:r>
          </w:p>
        </w:tc>
      </w:tr>
      <w:tr w:rsidR="00E852A7" w:rsidRPr="00381711" w:rsidTr="00381711">
        <w:tc>
          <w:tcPr>
            <w:tcW w:w="4655" w:type="dxa"/>
          </w:tcPr>
          <w:p w:rsidR="00E852A7" w:rsidRPr="00840FBC" w:rsidRDefault="00E852A7" w:rsidP="00381711">
            <w:pPr>
              <w:rPr>
                <w:rFonts w:ascii="Century Gothic" w:hAnsi="Century Gothic"/>
                <w:i/>
                <w:sz w:val="24"/>
                <w:szCs w:val="28"/>
              </w:rPr>
            </w:pPr>
            <w:r w:rsidRPr="00840FBC">
              <w:rPr>
                <w:rFonts w:ascii="Century Gothic" w:hAnsi="Century Gothic"/>
                <w:i/>
                <w:sz w:val="24"/>
                <w:szCs w:val="28"/>
              </w:rPr>
              <w:t>Tibet Through The Red Box</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Peter Sis</w:t>
            </w:r>
          </w:p>
        </w:tc>
      </w:tr>
      <w:tr w:rsidR="00E852A7" w:rsidRPr="00381711" w:rsidTr="00381711">
        <w:tc>
          <w:tcPr>
            <w:tcW w:w="4655" w:type="dxa"/>
          </w:tcPr>
          <w:p w:rsidR="00E852A7" w:rsidRPr="00840FBC" w:rsidRDefault="00E852A7" w:rsidP="00381711">
            <w:pPr>
              <w:rPr>
                <w:rFonts w:ascii="Century Gothic" w:hAnsi="Century Gothic"/>
                <w:i/>
                <w:sz w:val="24"/>
                <w:szCs w:val="28"/>
              </w:rPr>
            </w:pPr>
            <w:proofErr w:type="spellStart"/>
            <w:r w:rsidRPr="00840FBC">
              <w:rPr>
                <w:rFonts w:ascii="Century Gothic" w:hAnsi="Century Gothic"/>
                <w:i/>
                <w:sz w:val="24"/>
                <w:szCs w:val="28"/>
              </w:rPr>
              <w:t>Torty</w:t>
            </w:r>
            <w:proofErr w:type="spellEnd"/>
            <w:r w:rsidRPr="00840FBC">
              <w:rPr>
                <w:rFonts w:ascii="Century Gothic" w:hAnsi="Century Gothic"/>
                <w:i/>
                <w:sz w:val="24"/>
                <w:szCs w:val="28"/>
              </w:rPr>
              <w:t xml:space="preserve"> and the Soldier</w:t>
            </w:r>
          </w:p>
        </w:tc>
        <w:tc>
          <w:tcPr>
            <w:tcW w:w="5528" w:type="dxa"/>
          </w:tcPr>
          <w:p w:rsidR="00E852A7" w:rsidRPr="00381711" w:rsidRDefault="00E852A7" w:rsidP="00381711">
            <w:pPr>
              <w:rPr>
                <w:rFonts w:ascii="Century Gothic" w:hAnsi="Century Gothic"/>
                <w:sz w:val="24"/>
                <w:szCs w:val="28"/>
              </w:rPr>
            </w:pPr>
            <w:r w:rsidRPr="00381711">
              <w:rPr>
                <w:rFonts w:ascii="Century Gothic" w:hAnsi="Century Gothic"/>
                <w:sz w:val="24"/>
                <w:szCs w:val="28"/>
              </w:rPr>
              <w:t xml:space="preserve">Jennifer Beck &amp; </w:t>
            </w:r>
            <w:proofErr w:type="spellStart"/>
            <w:r w:rsidRPr="00381711">
              <w:rPr>
                <w:rFonts w:ascii="Century Gothic" w:hAnsi="Century Gothic"/>
                <w:sz w:val="24"/>
                <w:szCs w:val="28"/>
              </w:rPr>
              <w:t>Fifi</w:t>
            </w:r>
            <w:proofErr w:type="spellEnd"/>
            <w:r w:rsidRPr="00381711">
              <w:rPr>
                <w:rFonts w:ascii="Century Gothic" w:hAnsi="Century Gothic"/>
                <w:sz w:val="24"/>
                <w:szCs w:val="28"/>
              </w:rPr>
              <w:t xml:space="preserve"> </w:t>
            </w:r>
            <w:proofErr w:type="spellStart"/>
            <w:r w:rsidRPr="00381711">
              <w:rPr>
                <w:rFonts w:ascii="Century Gothic" w:hAnsi="Century Gothic"/>
                <w:sz w:val="24"/>
                <w:szCs w:val="28"/>
              </w:rPr>
              <w:t>Colston</w:t>
            </w:r>
            <w:proofErr w:type="spellEnd"/>
          </w:p>
        </w:tc>
      </w:tr>
    </w:tbl>
    <w:p w:rsidR="00E852A7" w:rsidRDefault="00E852A7" w:rsidP="00381711">
      <w:pPr>
        <w:tabs>
          <w:tab w:val="left" w:pos="2167"/>
        </w:tabs>
        <w:spacing w:after="0"/>
        <w:ind w:left="-2250"/>
        <w:rPr>
          <w:rFonts w:ascii="Century Gothic" w:hAnsi="Century Gothic"/>
          <w:sz w:val="24"/>
          <w:szCs w:val="28"/>
        </w:rPr>
      </w:pPr>
    </w:p>
    <w:p w:rsidR="00E852A7" w:rsidRPr="00840FBC" w:rsidRDefault="00E852A7" w:rsidP="00FF4EE5">
      <w:pPr>
        <w:tabs>
          <w:tab w:val="left" w:pos="2167"/>
        </w:tabs>
        <w:spacing w:after="0"/>
        <w:ind w:left="-2250"/>
        <w:jc w:val="center"/>
        <w:rPr>
          <w:rFonts w:ascii="Century Gothic" w:hAnsi="Century Gothic"/>
          <w:sz w:val="28"/>
          <w:szCs w:val="28"/>
        </w:rPr>
      </w:pPr>
      <w:r w:rsidRPr="00840FBC">
        <w:rPr>
          <w:rFonts w:ascii="Century Gothic" w:hAnsi="Century Gothic"/>
          <w:b/>
          <w:i/>
          <w:sz w:val="24"/>
        </w:rPr>
        <w:t>Picture Books with a Challenge list</w:t>
      </w:r>
    </w:p>
    <w:tbl>
      <w:tblPr>
        <w:tblStyle w:val="TableGrid"/>
        <w:tblW w:w="10065" w:type="dxa"/>
        <w:tblInd w:w="-2132" w:type="dxa"/>
        <w:tblLook w:val="04A0" w:firstRow="1" w:lastRow="0" w:firstColumn="1" w:lastColumn="0" w:noHBand="0" w:noVBand="1"/>
      </w:tblPr>
      <w:tblGrid>
        <w:gridCol w:w="4537"/>
        <w:gridCol w:w="5528"/>
      </w:tblGrid>
      <w:tr w:rsidR="00E852A7" w:rsidRPr="00840FBC" w:rsidTr="00840FBC">
        <w:tc>
          <w:tcPr>
            <w:tcW w:w="4537" w:type="dxa"/>
          </w:tcPr>
          <w:p w:rsidR="00E852A7" w:rsidRPr="00840FBC" w:rsidRDefault="00E852A7" w:rsidP="00FF4EE5">
            <w:pPr>
              <w:ind w:left="152"/>
              <w:outlineLvl w:val="0"/>
              <w:rPr>
                <w:rFonts w:ascii="Century Gothic" w:hAnsi="Century Gothic"/>
                <w:b/>
                <w:i/>
                <w:sz w:val="24"/>
              </w:rPr>
            </w:pPr>
            <w:r w:rsidRPr="00840FBC">
              <w:rPr>
                <w:rFonts w:ascii="Century Gothic" w:hAnsi="Century Gothic"/>
                <w:b/>
                <w:i/>
                <w:sz w:val="24"/>
              </w:rPr>
              <w:t>Title</w:t>
            </w:r>
          </w:p>
        </w:tc>
        <w:tc>
          <w:tcPr>
            <w:tcW w:w="5528" w:type="dxa"/>
          </w:tcPr>
          <w:p w:rsidR="00E852A7" w:rsidRPr="00840FBC" w:rsidRDefault="00E852A7" w:rsidP="00FF4EE5">
            <w:pPr>
              <w:ind w:left="152"/>
              <w:outlineLvl w:val="0"/>
              <w:rPr>
                <w:rFonts w:ascii="Century Gothic" w:hAnsi="Century Gothic"/>
                <w:b/>
                <w:sz w:val="24"/>
              </w:rPr>
            </w:pPr>
            <w:r w:rsidRPr="00840FBC">
              <w:rPr>
                <w:rFonts w:ascii="Century Gothic" w:hAnsi="Century Gothic"/>
                <w:b/>
                <w:sz w:val="24"/>
              </w:rPr>
              <w:t>Author &amp; Illustrator</w:t>
            </w:r>
          </w:p>
        </w:tc>
      </w:tr>
      <w:tr w:rsidR="00E852A7" w:rsidRPr="00840FBC" w:rsidTr="00840FBC">
        <w:tc>
          <w:tcPr>
            <w:tcW w:w="4537" w:type="dxa"/>
          </w:tcPr>
          <w:p w:rsidR="00E852A7" w:rsidRPr="00840FBC" w:rsidRDefault="00E852A7" w:rsidP="00FF4EE5">
            <w:pPr>
              <w:ind w:left="152"/>
              <w:rPr>
                <w:rFonts w:ascii="Century Gothic" w:hAnsi="Century Gothic"/>
                <w:i/>
                <w:iCs/>
                <w:color w:val="000000"/>
                <w:sz w:val="24"/>
              </w:rPr>
            </w:pPr>
            <w:r w:rsidRPr="00840FBC">
              <w:rPr>
                <w:rFonts w:ascii="Century Gothic" w:hAnsi="Century Gothic"/>
                <w:i/>
                <w:iCs/>
                <w:color w:val="000000"/>
                <w:sz w:val="24"/>
              </w:rPr>
              <w:t>The Staircase Cat</w:t>
            </w:r>
          </w:p>
        </w:tc>
        <w:tc>
          <w:tcPr>
            <w:tcW w:w="5528" w:type="dxa"/>
          </w:tcPr>
          <w:p w:rsidR="00E852A7" w:rsidRPr="00840FBC" w:rsidRDefault="00E852A7" w:rsidP="00FF4EE5">
            <w:pPr>
              <w:ind w:left="152"/>
              <w:rPr>
                <w:rFonts w:ascii="Century Gothic" w:hAnsi="Century Gothic"/>
                <w:color w:val="000000"/>
                <w:sz w:val="24"/>
              </w:rPr>
            </w:pPr>
            <w:r w:rsidRPr="00840FBC">
              <w:rPr>
                <w:rFonts w:ascii="Century Gothic" w:hAnsi="Century Gothic"/>
                <w:color w:val="000000"/>
                <w:sz w:val="24"/>
              </w:rPr>
              <w:t xml:space="preserve">Colin Thompson &amp; Anna </w:t>
            </w:r>
            <w:proofErr w:type="spellStart"/>
            <w:r w:rsidRPr="00840FBC">
              <w:rPr>
                <w:rFonts w:ascii="Century Gothic" w:hAnsi="Century Gothic"/>
                <w:color w:val="000000"/>
                <w:sz w:val="24"/>
              </w:rPr>
              <w:t>Pignataro</w:t>
            </w:r>
            <w:proofErr w:type="spellEnd"/>
          </w:p>
        </w:tc>
      </w:tr>
      <w:tr w:rsidR="00E852A7" w:rsidRPr="00840FBC" w:rsidTr="00840FBC">
        <w:tc>
          <w:tcPr>
            <w:tcW w:w="4537" w:type="dxa"/>
          </w:tcPr>
          <w:p w:rsidR="00E852A7" w:rsidRPr="00840FBC" w:rsidRDefault="00E852A7" w:rsidP="00FF4EE5">
            <w:pPr>
              <w:ind w:left="152"/>
              <w:rPr>
                <w:rFonts w:ascii="Century Gothic" w:hAnsi="Century Gothic"/>
                <w:i/>
                <w:iCs/>
                <w:color w:val="000000"/>
                <w:sz w:val="24"/>
              </w:rPr>
            </w:pPr>
            <w:r w:rsidRPr="00840FBC">
              <w:rPr>
                <w:rFonts w:ascii="Century Gothic" w:hAnsi="Century Gothic"/>
                <w:i/>
                <w:iCs/>
                <w:color w:val="000000"/>
                <w:sz w:val="24"/>
              </w:rPr>
              <w:t>Digger: The dog who went to war</w:t>
            </w:r>
          </w:p>
        </w:tc>
        <w:tc>
          <w:tcPr>
            <w:tcW w:w="5528" w:type="dxa"/>
          </w:tcPr>
          <w:p w:rsidR="00E852A7" w:rsidRPr="00840FBC" w:rsidRDefault="00E852A7" w:rsidP="00FF4EE5">
            <w:pPr>
              <w:ind w:left="152"/>
              <w:rPr>
                <w:rFonts w:ascii="Century Gothic" w:hAnsi="Century Gothic"/>
                <w:color w:val="000000"/>
                <w:sz w:val="24"/>
              </w:rPr>
            </w:pPr>
            <w:r w:rsidRPr="00840FBC">
              <w:rPr>
                <w:rFonts w:ascii="Century Gothic" w:hAnsi="Century Gothic"/>
                <w:color w:val="000000"/>
                <w:sz w:val="24"/>
              </w:rPr>
              <w:t>Mark Wilson</w:t>
            </w:r>
          </w:p>
        </w:tc>
      </w:tr>
      <w:tr w:rsidR="00E852A7" w:rsidRPr="00840FBC" w:rsidTr="00840FBC">
        <w:tc>
          <w:tcPr>
            <w:tcW w:w="4537" w:type="dxa"/>
          </w:tcPr>
          <w:p w:rsidR="00E852A7" w:rsidRPr="00840FBC" w:rsidRDefault="00E852A7" w:rsidP="00FF4EE5">
            <w:pPr>
              <w:ind w:left="152"/>
              <w:rPr>
                <w:rFonts w:ascii="Century Gothic" w:hAnsi="Century Gothic"/>
                <w:i/>
                <w:iCs/>
                <w:color w:val="000000"/>
                <w:sz w:val="24"/>
              </w:rPr>
            </w:pPr>
            <w:r w:rsidRPr="00840FBC">
              <w:rPr>
                <w:rFonts w:ascii="Century Gothic" w:hAnsi="Century Gothic"/>
                <w:i/>
                <w:iCs/>
                <w:color w:val="000000"/>
                <w:sz w:val="24"/>
              </w:rPr>
              <w:t>My Mother’s Eyes: the story of a boy soldier</w:t>
            </w:r>
          </w:p>
        </w:tc>
        <w:tc>
          <w:tcPr>
            <w:tcW w:w="5528" w:type="dxa"/>
          </w:tcPr>
          <w:p w:rsidR="00E852A7" w:rsidRPr="00840FBC" w:rsidRDefault="00E852A7" w:rsidP="00FF4EE5">
            <w:pPr>
              <w:ind w:left="152"/>
              <w:rPr>
                <w:rFonts w:ascii="Century Gothic" w:hAnsi="Century Gothic"/>
                <w:color w:val="000000"/>
                <w:sz w:val="24"/>
              </w:rPr>
            </w:pPr>
            <w:r w:rsidRPr="00840FBC">
              <w:rPr>
                <w:rFonts w:ascii="Century Gothic" w:hAnsi="Century Gothic"/>
                <w:color w:val="000000"/>
                <w:sz w:val="24"/>
              </w:rPr>
              <w:t>Mark Wilson</w:t>
            </w:r>
          </w:p>
        </w:tc>
      </w:tr>
      <w:tr w:rsidR="00E852A7" w:rsidRPr="00840FBC" w:rsidTr="00840FBC">
        <w:tc>
          <w:tcPr>
            <w:tcW w:w="4537" w:type="dxa"/>
          </w:tcPr>
          <w:p w:rsidR="00E852A7" w:rsidRPr="00840FBC" w:rsidRDefault="00E852A7" w:rsidP="00FF4EE5">
            <w:pPr>
              <w:ind w:left="152"/>
              <w:rPr>
                <w:rFonts w:ascii="Century Gothic" w:hAnsi="Century Gothic"/>
                <w:i/>
                <w:iCs/>
                <w:color w:val="000000"/>
                <w:sz w:val="24"/>
              </w:rPr>
            </w:pPr>
            <w:r w:rsidRPr="00840FBC">
              <w:rPr>
                <w:rFonts w:ascii="Century Gothic" w:hAnsi="Century Gothic"/>
                <w:i/>
                <w:iCs/>
                <w:color w:val="000000"/>
                <w:sz w:val="24"/>
              </w:rPr>
              <w:t>The Horse Soldier</w:t>
            </w:r>
          </w:p>
        </w:tc>
        <w:tc>
          <w:tcPr>
            <w:tcW w:w="5528" w:type="dxa"/>
          </w:tcPr>
          <w:p w:rsidR="00E852A7" w:rsidRPr="00840FBC" w:rsidRDefault="00E852A7" w:rsidP="00FF4EE5">
            <w:pPr>
              <w:ind w:left="152"/>
              <w:rPr>
                <w:rFonts w:ascii="Century Gothic" w:hAnsi="Century Gothic"/>
                <w:color w:val="000000"/>
                <w:sz w:val="24"/>
              </w:rPr>
            </w:pPr>
            <w:r w:rsidRPr="00840FBC">
              <w:rPr>
                <w:rFonts w:ascii="Century Gothic" w:hAnsi="Century Gothic"/>
                <w:color w:val="000000"/>
                <w:sz w:val="24"/>
              </w:rPr>
              <w:t>Mark Wilson</w:t>
            </w:r>
          </w:p>
        </w:tc>
      </w:tr>
      <w:tr w:rsidR="00E852A7" w:rsidRPr="00840FBC" w:rsidTr="00840FBC">
        <w:tc>
          <w:tcPr>
            <w:tcW w:w="4537" w:type="dxa"/>
          </w:tcPr>
          <w:p w:rsidR="00E852A7" w:rsidRPr="00840FBC" w:rsidRDefault="00E852A7" w:rsidP="00FF4EE5">
            <w:pPr>
              <w:ind w:left="152"/>
              <w:rPr>
                <w:rFonts w:ascii="Century Gothic" w:hAnsi="Century Gothic"/>
                <w:i/>
                <w:iCs/>
                <w:color w:val="000000"/>
                <w:sz w:val="24"/>
              </w:rPr>
            </w:pPr>
            <w:r w:rsidRPr="00840FBC">
              <w:rPr>
                <w:rFonts w:ascii="Century Gothic" w:hAnsi="Century Gothic"/>
                <w:i/>
                <w:iCs/>
                <w:color w:val="000000"/>
                <w:sz w:val="24"/>
              </w:rPr>
              <w:t>Vietnam Diary</w:t>
            </w:r>
          </w:p>
        </w:tc>
        <w:tc>
          <w:tcPr>
            <w:tcW w:w="5528" w:type="dxa"/>
          </w:tcPr>
          <w:p w:rsidR="00E852A7" w:rsidRPr="00840FBC" w:rsidRDefault="00E852A7" w:rsidP="00FF4EE5">
            <w:pPr>
              <w:ind w:left="152"/>
              <w:rPr>
                <w:rFonts w:ascii="Century Gothic" w:hAnsi="Century Gothic"/>
                <w:color w:val="000000"/>
                <w:sz w:val="24"/>
              </w:rPr>
            </w:pPr>
            <w:r w:rsidRPr="00840FBC">
              <w:rPr>
                <w:rFonts w:ascii="Century Gothic" w:hAnsi="Century Gothic"/>
                <w:color w:val="000000"/>
                <w:sz w:val="24"/>
              </w:rPr>
              <w:t>Mark Wilson</w:t>
            </w:r>
          </w:p>
        </w:tc>
      </w:tr>
      <w:tr w:rsidR="00E852A7" w:rsidRPr="00840FBC" w:rsidTr="00840FBC">
        <w:tc>
          <w:tcPr>
            <w:tcW w:w="4537" w:type="dxa"/>
          </w:tcPr>
          <w:p w:rsidR="00E852A7" w:rsidRPr="00840FBC" w:rsidRDefault="00E852A7" w:rsidP="00FF4EE5">
            <w:pPr>
              <w:ind w:left="152"/>
              <w:rPr>
                <w:rFonts w:ascii="Century Gothic" w:hAnsi="Century Gothic"/>
                <w:i/>
                <w:iCs/>
                <w:color w:val="000000"/>
                <w:sz w:val="24"/>
              </w:rPr>
            </w:pPr>
            <w:r w:rsidRPr="00840FBC">
              <w:rPr>
                <w:rFonts w:ascii="Century Gothic" w:hAnsi="Century Gothic"/>
                <w:i/>
                <w:iCs/>
                <w:color w:val="000000"/>
                <w:sz w:val="24"/>
              </w:rPr>
              <w:t>The Afghanistan pup</w:t>
            </w:r>
          </w:p>
        </w:tc>
        <w:tc>
          <w:tcPr>
            <w:tcW w:w="5528" w:type="dxa"/>
          </w:tcPr>
          <w:p w:rsidR="00E852A7" w:rsidRPr="00840FBC" w:rsidRDefault="00E852A7" w:rsidP="00FF4EE5">
            <w:pPr>
              <w:ind w:left="152"/>
              <w:rPr>
                <w:rFonts w:ascii="Century Gothic" w:hAnsi="Century Gothic"/>
                <w:color w:val="000000"/>
                <w:sz w:val="24"/>
              </w:rPr>
            </w:pPr>
            <w:r w:rsidRPr="00840FBC">
              <w:rPr>
                <w:rFonts w:ascii="Century Gothic" w:hAnsi="Century Gothic"/>
                <w:color w:val="000000"/>
                <w:sz w:val="24"/>
              </w:rPr>
              <w:t>Mark Wilson</w:t>
            </w:r>
          </w:p>
        </w:tc>
      </w:tr>
    </w:tbl>
    <w:p w:rsidR="00E852A7" w:rsidRDefault="00E852A7" w:rsidP="00FF4EE5">
      <w:pPr>
        <w:tabs>
          <w:tab w:val="left" w:pos="2167"/>
        </w:tabs>
        <w:spacing w:after="0"/>
        <w:ind w:left="-2250"/>
        <w:rPr>
          <w:rFonts w:ascii="Century Gothic" w:hAnsi="Century Gothic"/>
          <w:sz w:val="24"/>
          <w:szCs w:val="28"/>
        </w:rPr>
      </w:pPr>
    </w:p>
    <w:p w:rsidR="00E852A7" w:rsidRPr="00381711" w:rsidRDefault="00E852A7" w:rsidP="00591B2C">
      <w:pPr>
        <w:tabs>
          <w:tab w:val="left" w:pos="2167"/>
        </w:tabs>
        <w:spacing w:before="240" w:after="0"/>
        <w:ind w:left="-2250"/>
        <w:rPr>
          <w:rFonts w:ascii="Century Gothic" w:hAnsi="Century Gothic"/>
          <w:sz w:val="24"/>
          <w:szCs w:val="28"/>
        </w:rPr>
      </w:pPr>
      <w:r>
        <w:rPr>
          <w:rFonts w:ascii="Century Gothic" w:hAnsi="Century Gothic"/>
          <w:sz w:val="24"/>
          <w:szCs w:val="28"/>
        </w:rPr>
        <w:t>3.</w:t>
      </w:r>
      <w:r w:rsidRPr="00381711">
        <w:rPr>
          <w:rFonts w:ascii="Century Gothic" w:hAnsi="Century Gothic"/>
          <w:sz w:val="24"/>
          <w:szCs w:val="28"/>
        </w:rPr>
        <w:t xml:space="preserve"> Record your responses in a Word document with the title of the picture book and author and illustrator details. Please include the questions as well as your answer. Answer the questions related to the picture book as given in full sentences.</w:t>
      </w:r>
      <w:r>
        <w:rPr>
          <w:rFonts w:ascii="Century Gothic" w:hAnsi="Century Gothic"/>
          <w:sz w:val="24"/>
          <w:szCs w:val="28"/>
        </w:rPr>
        <w:t xml:space="preserve"> (There is a copy on the R drive for you to type your answers straight into. You just need to add the header as outlined in step 6 and SAVE AS file name as outlined in step 7.)</w:t>
      </w:r>
    </w:p>
    <w:p w:rsidR="00E852A7" w:rsidRPr="00381711" w:rsidRDefault="00E852A7" w:rsidP="00381711">
      <w:pPr>
        <w:tabs>
          <w:tab w:val="left" w:pos="2167"/>
        </w:tabs>
        <w:spacing w:after="0"/>
        <w:ind w:left="-2250"/>
        <w:rPr>
          <w:rFonts w:ascii="Century Gothic" w:hAnsi="Century Gothic"/>
          <w:sz w:val="24"/>
          <w:szCs w:val="28"/>
        </w:rPr>
      </w:pPr>
    </w:p>
    <w:p w:rsidR="00E852A7" w:rsidRPr="00381711" w:rsidRDefault="00E852A7" w:rsidP="00381711">
      <w:pPr>
        <w:tabs>
          <w:tab w:val="left" w:pos="2167"/>
        </w:tabs>
        <w:spacing w:after="0"/>
        <w:ind w:left="-2250"/>
        <w:rPr>
          <w:rFonts w:ascii="Century Gothic" w:hAnsi="Century Gothic"/>
          <w:sz w:val="24"/>
          <w:szCs w:val="28"/>
        </w:rPr>
      </w:pPr>
      <w:r w:rsidRPr="00381711">
        <w:rPr>
          <w:rFonts w:ascii="Century Gothic" w:hAnsi="Century Gothic"/>
          <w:sz w:val="24"/>
          <w:szCs w:val="28"/>
        </w:rPr>
        <w:t xml:space="preserve">4. Repeat Step 3 for at least 4 other picture books.  (If you complete the questions for </w:t>
      </w:r>
      <w:r w:rsidRPr="00674A7E">
        <w:rPr>
          <w:rFonts w:ascii="Century Gothic" w:hAnsi="Century Gothic"/>
          <w:i/>
          <w:sz w:val="24"/>
          <w:szCs w:val="28"/>
        </w:rPr>
        <w:t xml:space="preserve">Tibet </w:t>
      </w:r>
      <w:proofErr w:type="gramStart"/>
      <w:r w:rsidRPr="00674A7E">
        <w:rPr>
          <w:rFonts w:ascii="Century Gothic" w:hAnsi="Century Gothic"/>
          <w:i/>
          <w:sz w:val="24"/>
          <w:szCs w:val="28"/>
        </w:rPr>
        <w:t>Through The</w:t>
      </w:r>
      <w:proofErr w:type="gramEnd"/>
      <w:r w:rsidRPr="00674A7E">
        <w:rPr>
          <w:rFonts w:ascii="Century Gothic" w:hAnsi="Century Gothic"/>
          <w:i/>
          <w:sz w:val="24"/>
          <w:szCs w:val="28"/>
        </w:rPr>
        <w:t xml:space="preserve"> Red Box</w:t>
      </w:r>
      <w:r w:rsidRPr="00381711">
        <w:rPr>
          <w:rFonts w:ascii="Century Gothic" w:hAnsi="Century Gothic"/>
          <w:sz w:val="24"/>
          <w:szCs w:val="28"/>
        </w:rPr>
        <w:t xml:space="preserve"> you do not need to complete </w:t>
      </w:r>
      <w:r>
        <w:rPr>
          <w:rFonts w:ascii="Century Gothic" w:hAnsi="Century Gothic"/>
          <w:sz w:val="24"/>
          <w:szCs w:val="28"/>
        </w:rPr>
        <w:t xml:space="preserve">questions </w:t>
      </w:r>
      <w:r w:rsidRPr="00381711">
        <w:rPr>
          <w:rFonts w:ascii="Century Gothic" w:hAnsi="Century Gothic"/>
          <w:sz w:val="24"/>
          <w:szCs w:val="28"/>
        </w:rPr>
        <w:t>for a fifth picture book.)</w:t>
      </w:r>
    </w:p>
    <w:p w:rsidR="00E852A7" w:rsidRPr="00381711" w:rsidRDefault="00E852A7" w:rsidP="00381711">
      <w:pPr>
        <w:tabs>
          <w:tab w:val="left" w:pos="2167"/>
        </w:tabs>
        <w:spacing w:after="0"/>
        <w:ind w:left="-2250"/>
        <w:rPr>
          <w:rFonts w:ascii="Century Gothic" w:hAnsi="Century Gothic"/>
          <w:sz w:val="24"/>
          <w:szCs w:val="28"/>
        </w:rPr>
      </w:pPr>
      <w:r w:rsidRPr="00381711">
        <w:rPr>
          <w:rFonts w:ascii="Century Gothic" w:hAnsi="Century Gothic"/>
          <w:sz w:val="24"/>
          <w:szCs w:val="28"/>
        </w:rPr>
        <w:t> </w:t>
      </w:r>
    </w:p>
    <w:p w:rsidR="00E852A7" w:rsidRPr="00381711" w:rsidRDefault="00E852A7" w:rsidP="00381711">
      <w:pPr>
        <w:tabs>
          <w:tab w:val="left" w:pos="2167"/>
        </w:tabs>
        <w:spacing w:after="0"/>
        <w:ind w:left="-2250"/>
        <w:rPr>
          <w:rFonts w:ascii="Century Gothic" w:hAnsi="Century Gothic"/>
          <w:sz w:val="24"/>
          <w:szCs w:val="28"/>
        </w:rPr>
      </w:pPr>
      <w:r w:rsidRPr="00381711">
        <w:rPr>
          <w:rFonts w:ascii="Century Gothic" w:hAnsi="Century Gothic"/>
          <w:sz w:val="24"/>
          <w:szCs w:val="28"/>
        </w:rPr>
        <w:t>5. After your 5 picture book responses, you will need to include an extended response comparing the different perspectives presented in the picture books that you chose to respond to.  This will need to be at least two paragraphs long indicating the similarities and differences between your texts.</w:t>
      </w:r>
      <w:r>
        <w:rPr>
          <w:rFonts w:ascii="Century Gothic" w:hAnsi="Century Gothic"/>
          <w:sz w:val="24"/>
          <w:szCs w:val="28"/>
        </w:rPr>
        <w:t xml:space="preserve">  (See additional handout on R Drive or in hardcopy from your teacher)</w:t>
      </w:r>
    </w:p>
    <w:p w:rsidR="00E852A7" w:rsidRPr="00381711" w:rsidRDefault="00E852A7" w:rsidP="00381711">
      <w:pPr>
        <w:tabs>
          <w:tab w:val="left" w:pos="2167"/>
        </w:tabs>
        <w:spacing w:after="0"/>
        <w:ind w:left="-2250"/>
        <w:rPr>
          <w:rFonts w:ascii="Century Gothic" w:hAnsi="Century Gothic"/>
          <w:sz w:val="24"/>
          <w:szCs w:val="28"/>
        </w:rPr>
      </w:pPr>
    </w:p>
    <w:p w:rsidR="00E852A7" w:rsidRPr="00381711" w:rsidRDefault="00E852A7" w:rsidP="00381711">
      <w:pPr>
        <w:tabs>
          <w:tab w:val="left" w:pos="2167"/>
        </w:tabs>
        <w:spacing w:after="0"/>
        <w:ind w:left="-2250"/>
        <w:rPr>
          <w:rFonts w:ascii="Century Gothic" w:hAnsi="Century Gothic"/>
          <w:sz w:val="24"/>
          <w:szCs w:val="28"/>
        </w:rPr>
      </w:pPr>
      <w:r w:rsidRPr="00381711">
        <w:rPr>
          <w:rFonts w:ascii="Century Gothic" w:hAnsi="Century Gothic"/>
          <w:sz w:val="24"/>
          <w:szCs w:val="28"/>
        </w:rPr>
        <w:t>6.</w:t>
      </w:r>
      <w:r>
        <w:rPr>
          <w:rFonts w:ascii="Century Gothic" w:hAnsi="Century Gothic"/>
          <w:sz w:val="24"/>
          <w:szCs w:val="28"/>
        </w:rPr>
        <w:t xml:space="preserve"> </w:t>
      </w:r>
      <w:r w:rsidRPr="00381711">
        <w:rPr>
          <w:rFonts w:ascii="Century Gothic" w:hAnsi="Century Gothic"/>
          <w:sz w:val="24"/>
          <w:szCs w:val="28"/>
        </w:rPr>
        <w:t>Ensure that the header at the top of your pages in your Word document has the following</w:t>
      </w:r>
      <w:r>
        <w:rPr>
          <w:rFonts w:ascii="Century Gothic" w:hAnsi="Century Gothic"/>
          <w:sz w:val="24"/>
          <w:szCs w:val="28"/>
        </w:rPr>
        <w:t xml:space="preserve"> (on one line would be preferable)</w:t>
      </w:r>
      <w:r w:rsidRPr="00381711">
        <w:rPr>
          <w:rFonts w:ascii="Century Gothic" w:hAnsi="Century Gothic"/>
          <w:sz w:val="24"/>
          <w:szCs w:val="28"/>
        </w:rPr>
        <w:t>:</w:t>
      </w:r>
    </w:p>
    <w:p w:rsidR="00E852A7" w:rsidRPr="00381711" w:rsidRDefault="00E852A7" w:rsidP="00381711">
      <w:pPr>
        <w:tabs>
          <w:tab w:val="left" w:pos="2167"/>
        </w:tabs>
        <w:spacing w:after="0"/>
        <w:ind w:left="-2250"/>
        <w:rPr>
          <w:rFonts w:ascii="Century Gothic" w:hAnsi="Century Gothic"/>
          <w:sz w:val="24"/>
          <w:szCs w:val="28"/>
        </w:rPr>
      </w:pPr>
    </w:p>
    <w:p w:rsidR="00E852A7" w:rsidRDefault="00E852A7" w:rsidP="009959A4">
      <w:pPr>
        <w:tabs>
          <w:tab w:val="left" w:pos="2167"/>
        </w:tabs>
        <w:spacing w:after="0"/>
        <w:rPr>
          <w:rFonts w:ascii="Century Gothic" w:hAnsi="Century Gothic"/>
          <w:sz w:val="24"/>
          <w:szCs w:val="28"/>
        </w:rPr>
      </w:pPr>
      <w:r w:rsidRPr="00381711">
        <w:rPr>
          <w:rFonts w:ascii="Century Gothic" w:hAnsi="Century Gothic"/>
          <w:sz w:val="24"/>
          <w:szCs w:val="28"/>
        </w:rPr>
        <w:t xml:space="preserve">SACE ID (Name Optional) </w:t>
      </w:r>
      <w:r>
        <w:rPr>
          <w:rFonts w:ascii="Century Gothic" w:hAnsi="Century Gothic"/>
          <w:sz w:val="24"/>
          <w:szCs w:val="28"/>
        </w:rPr>
        <w:t xml:space="preserve">1ETE10 </w:t>
      </w:r>
      <w:r w:rsidRPr="00381711">
        <w:rPr>
          <w:rFonts w:ascii="Century Gothic" w:hAnsi="Century Gothic"/>
          <w:sz w:val="24"/>
          <w:szCs w:val="28"/>
        </w:rPr>
        <w:t>Essential English Stage 1</w:t>
      </w:r>
      <w:r>
        <w:rPr>
          <w:rFonts w:ascii="Century Gothic" w:hAnsi="Century Gothic"/>
          <w:sz w:val="24"/>
          <w:szCs w:val="28"/>
        </w:rPr>
        <w:t xml:space="preserve"> </w:t>
      </w:r>
    </w:p>
    <w:p w:rsidR="00E852A7" w:rsidRDefault="00E852A7" w:rsidP="001D592D">
      <w:pPr>
        <w:tabs>
          <w:tab w:val="left" w:pos="2167"/>
        </w:tabs>
        <w:spacing w:after="0"/>
        <w:rPr>
          <w:rFonts w:ascii="Century Gothic" w:hAnsi="Century Gothic"/>
          <w:sz w:val="24"/>
          <w:szCs w:val="28"/>
        </w:rPr>
      </w:pPr>
      <w:r>
        <w:rPr>
          <w:rFonts w:ascii="Century Gothic" w:hAnsi="Century Gothic"/>
          <w:sz w:val="24"/>
          <w:szCs w:val="28"/>
        </w:rPr>
        <w:t xml:space="preserve">AT1: </w:t>
      </w:r>
      <w:r w:rsidRPr="00381711">
        <w:rPr>
          <w:rFonts w:ascii="Century Gothic" w:hAnsi="Century Gothic"/>
          <w:sz w:val="24"/>
          <w:szCs w:val="28"/>
        </w:rPr>
        <w:t>Responding to Texts: Picture Book Response</w:t>
      </w:r>
    </w:p>
    <w:p w:rsidR="00E852A7" w:rsidRDefault="00E852A7" w:rsidP="001D592D">
      <w:pPr>
        <w:tabs>
          <w:tab w:val="left" w:pos="2167"/>
        </w:tabs>
        <w:spacing w:after="0"/>
        <w:rPr>
          <w:rFonts w:ascii="Century Gothic" w:hAnsi="Century Gothic"/>
          <w:sz w:val="24"/>
          <w:szCs w:val="28"/>
        </w:rPr>
      </w:pPr>
    </w:p>
    <w:p w:rsidR="00E852A7" w:rsidRDefault="00E852A7" w:rsidP="001D592D">
      <w:pPr>
        <w:tabs>
          <w:tab w:val="left" w:pos="2167"/>
        </w:tabs>
        <w:spacing w:after="0"/>
        <w:ind w:left="-1418"/>
        <w:rPr>
          <w:rFonts w:ascii="Century Gothic" w:hAnsi="Century Gothic"/>
          <w:sz w:val="24"/>
          <w:szCs w:val="28"/>
        </w:rPr>
      </w:pPr>
    </w:p>
    <w:p w:rsidR="00E852A7" w:rsidRDefault="00E852A7" w:rsidP="001D592D">
      <w:pPr>
        <w:tabs>
          <w:tab w:val="left" w:pos="2167"/>
        </w:tabs>
        <w:spacing w:after="0"/>
        <w:rPr>
          <w:rFonts w:ascii="Century Gothic" w:hAnsi="Century Gothic"/>
          <w:sz w:val="24"/>
          <w:szCs w:val="28"/>
        </w:rPr>
      </w:pPr>
    </w:p>
    <w:p w:rsidR="00E852A7" w:rsidRPr="00381711" w:rsidRDefault="00E852A7" w:rsidP="00381711">
      <w:pPr>
        <w:tabs>
          <w:tab w:val="left" w:pos="2167"/>
        </w:tabs>
        <w:spacing w:after="0"/>
        <w:ind w:left="-2250"/>
        <w:rPr>
          <w:rFonts w:ascii="Century Gothic" w:hAnsi="Century Gothic"/>
          <w:sz w:val="24"/>
          <w:szCs w:val="28"/>
        </w:rPr>
      </w:pPr>
      <w:r>
        <w:rPr>
          <w:rFonts w:ascii="Century Gothic" w:hAnsi="Century Gothic"/>
          <w:sz w:val="24"/>
          <w:szCs w:val="28"/>
        </w:rPr>
        <w:t xml:space="preserve">7. </w:t>
      </w:r>
      <w:r w:rsidRPr="00381711">
        <w:rPr>
          <w:rFonts w:ascii="Century Gothic" w:hAnsi="Century Gothic"/>
          <w:sz w:val="24"/>
          <w:szCs w:val="28"/>
        </w:rPr>
        <w:t xml:space="preserve">Submit to the S drive and/or Daymap using the following file format </w:t>
      </w:r>
    </w:p>
    <w:p w:rsidR="00E852A7" w:rsidRDefault="00E852A7" w:rsidP="00381711">
      <w:pPr>
        <w:tabs>
          <w:tab w:val="left" w:pos="2167"/>
        </w:tabs>
        <w:spacing w:after="0"/>
        <w:ind w:left="-2250"/>
        <w:rPr>
          <w:rFonts w:ascii="Century Gothic" w:hAnsi="Century Gothic"/>
          <w:sz w:val="24"/>
          <w:szCs w:val="28"/>
        </w:rPr>
      </w:pPr>
      <w:r w:rsidRPr="00381711">
        <w:rPr>
          <w:rFonts w:ascii="Century Gothic" w:hAnsi="Century Gothic"/>
          <w:sz w:val="24"/>
          <w:szCs w:val="28"/>
        </w:rPr>
        <w:t>(You will need to use this format throughout the semester and next year)</w:t>
      </w:r>
    </w:p>
    <w:p w:rsidR="00E852A7" w:rsidRPr="00381711" w:rsidRDefault="00E852A7" w:rsidP="00381711">
      <w:pPr>
        <w:tabs>
          <w:tab w:val="left" w:pos="2167"/>
        </w:tabs>
        <w:spacing w:after="0"/>
        <w:ind w:left="-2250"/>
        <w:rPr>
          <w:rFonts w:ascii="Century Gothic" w:hAnsi="Century Gothic"/>
          <w:sz w:val="24"/>
          <w:szCs w:val="28"/>
        </w:rPr>
      </w:pPr>
    </w:p>
    <w:p w:rsidR="00E852A7" w:rsidRDefault="00E852A7" w:rsidP="00674A7E">
      <w:pPr>
        <w:tabs>
          <w:tab w:val="left" w:pos="2167"/>
        </w:tabs>
        <w:spacing w:after="0"/>
        <w:ind w:left="-2250"/>
        <w:jc w:val="center"/>
        <w:rPr>
          <w:rFonts w:ascii="Century Gothic" w:hAnsi="Century Gothic"/>
          <w:sz w:val="24"/>
          <w:szCs w:val="28"/>
        </w:rPr>
      </w:pPr>
      <w:proofErr w:type="spellStart"/>
      <w:r>
        <w:rPr>
          <w:rFonts w:ascii="Century Gothic" w:hAnsi="Century Gothic"/>
          <w:sz w:val="24"/>
          <w:szCs w:val="28"/>
        </w:rPr>
        <w:t>SACEid</w:t>
      </w:r>
      <w:proofErr w:type="spellEnd"/>
      <w:r>
        <w:rPr>
          <w:rFonts w:ascii="Century Gothic" w:hAnsi="Century Gothic"/>
          <w:sz w:val="24"/>
          <w:szCs w:val="28"/>
        </w:rPr>
        <w:t>–1ETE10–AT1–</w:t>
      </w:r>
      <w:proofErr w:type="spellStart"/>
      <w:r>
        <w:rPr>
          <w:rFonts w:ascii="Century Gothic" w:hAnsi="Century Gothic"/>
          <w:sz w:val="24"/>
          <w:szCs w:val="28"/>
        </w:rPr>
        <w:t>PictureBook</w:t>
      </w:r>
      <w:proofErr w:type="spellEnd"/>
      <w:r w:rsidRPr="00381711">
        <w:rPr>
          <w:rFonts w:ascii="Century Gothic" w:hAnsi="Century Gothic"/>
          <w:sz w:val="24"/>
          <w:szCs w:val="28"/>
        </w:rPr>
        <w:tab/>
      </w:r>
    </w:p>
    <w:p w:rsidR="00E852A7" w:rsidRDefault="00E852A7" w:rsidP="00674A7E">
      <w:pPr>
        <w:tabs>
          <w:tab w:val="left" w:pos="2167"/>
        </w:tabs>
        <w:spacing w:after="0"/>
        <w:ind w:left="-2250"/>
        <w:jc w:val="center"/>
        <w:rPr>
          <w:rFonts w:ascii="Century Gothic" w:hAnsi="Century Gothic"/>
          <w:sz w:val="24"/>
          <w:szCs w:val="28"/>
        </w:rPr>
      </w:pPr>
      <w:r w:rsidRPr="00381711">
        <w:rPr>
          <w:rFonts w:ascii="Century Gothic" w:hAnsi="Century Gothic"/>
          <w:sz w:val="24"/>
          <w:szCs w:val="28"/>
        </w:rPr>
        <w:t>OR</w:t>
      </w:r>
    </w:p>
    <w:p w:rsidR="00E852A7" w:rsidRPr="00381711" w:rsidRDefault="00E852A7" w:rsidP="00674A7E">
      <w:pPr>
        <w:tabs>
          <w:tab w:val="left" w:pos="2167"/>
        </w:tabs>
        <w:spacing w:after="0"/>
        <w:ind w:left="-2250"/>
        <w:jc w:val="center"/>
        <w:rPr>
          <w:rFonts w:ascii="Century Gothic" w:hAnsi="Century Gothic"/>
          <w:sz w:val="24"/>
          <w:szCs w:val="28"/>
        </w:rPr>
      </w:pPr>
      <w:proofErr w:type="spellStart"/>
      <w:r w:rsidRPr="00381711">
        <w:rPr>
          <w:rFonts w:ascii="Century Gothic" w:hAnsi="Century Gothic"/>
          <w:sz w:val="24"/>
          <w:szCs w:val="28"/>
        </w:rPr>
        <w:t>SACEid</w:t>
      </w:r>
      <w:proofErr w:type="spellEnd"/>
      <w:r w:rsidRPr="00381711">
        <w:rPr>
          <w:rFonts w:ascii="Century Gothic" w:hAnsi="Century Gothic"/>
          <w:sz w:val="24"/>
          <w:szCs w:val="28"/>
        </w:rPr>
        <w:t>–1ETE10–AT1–</w:t>
      </w:r>
      <w:proofErr w:type="spellStart"/>
      <w:r w:rsidRPr="00381711">
        <w:rPr>
          <w:rFonts w:ascii="Century Gothic" w:hAnsi="Century Gothic"/>
          <w:sz w:val="24"/>
          <w:szCs w:val="28"/>
        </w:rPr>
        <w:t>PictureBook_Name</w:t>
      </w:r>
      <w:proofErr w:type="spellEnd"/>
    </w:p>
    <w:p w:rsidR="00E852A7" w:rsidRDefault="00E852A7" w:rsidP="00E852A7">
      <w:pPr>
        <w:tabs>
          <w:tab w:val="left" w:pos="2167"/>
        </w:tabs>
        <w:spacing w:after="0"/>
        <w:ind w:left="-2250"/>
        <w:jc w:val="center"/>
        <w:rPr>
          <w:rFonts w:ascii="Century Gothic" w:hAnsi="Century Gothic"/>
          <w:color w:val="FFFFFF" w:themeColor="background1"/>
          <w:sz w:val="24"/>
          <w:szCs w:val="28"/>
        </w:rPr>
      </w:pPr>
    </w:p>
    <w:p w:rsidR="00E852A7" w:rsidRDefault="00E852A7" w:rsidP="00E852A7">
      <w:pPr>
        <w:tabs>
          <w:tab w:val="left" w:pos="2167"/>
        </w:tabs>
        <w:spacing w:after="0"/>
        <w:ind w:left="-2250"/>
        <w:jc w:val="center"/>
        <w:rPr>
          <w:rFonts w:ascii="Century Gothic" w:hAnsi="Century Gothic"/>
          <w:color w:val="FFFFFF" w:themeColor="background1"/>
          <w:sz w:val="24"/>
          <w:szCs w:val="28"/>
        </w:rPr>
      </w:pPr>
    </w:p>
    <w:p w:rsidR="00E852A7" w:rsidRPr="001D592D" w:rsidRDefault="00E852A7" w:rsidP="00E852A7">
      <w:pPr>
        <w:tabs>
          <w:tab w:val="left" w:pos="2167"/>
        </w:tabs>
        <w:spacing w:after="0"/>
        <w:ind w:left="-2250"/>
        <w:jc w:val="center"/>
        <w:rPr>
          <w:rFonts w:ascii="Century Gothic" w:hAnsi="Century Gothic"/>
          <w:color w:val="FFFFFF" w:themeColor="background1"/>
          <w:sz w:val="24"/>
          <w:szCs w:val="28"/>
        </w:rPr>
        <w:sectPr w:rsidR="00E852A7" w:rsidRPr="001D592D" w:rsidSect="00E852A7">
          <w:headerReference w:type="default" r:id="rId9"/>
          <w:headerReference w:type="first" r:id="rId10"/>
          <w:pgSz w:w="12240" w:h="15840"/>
          <w:pgMar w:top="0" w:right="1440" w:bottom="993" w:left="3240" w:header="576" w:footer="720" w:gutter="0"/>
          <w:pgBorders w:offsetFrom="page">
            <w:top w:val="single" w:sz="2" w:space="24" w:color="auto"/>
            <w:left w:val="single" w:sz="2" w:space="24" w:color="auto"/>
            <w:bottom w:val="single" w:sz="2" w:space="24" w:color="auto"/>
            <w:right w:val="single" w:sz="2" w:space="24" w:color="auto"/>
          </w:pgBorders>
          <w:pgNumType w:start="1"/>
          <w:cols w:space="720"/>
          <w:titlePg/>
          <w:docGrid w:linePitch="360"/>
        </w:sectPr>
      </w:pPr>
      <w:bookmarkStart w:id="0" w:name="_GoBack"/>
      <w:bookmarkEnd w:id="0"/>
    </w:p>
    <w:p w:rsidR="00E852A7" w:rsidRDefault="00E852A7">
      <w:pPr>
        <w:rPr>
          <w:rFonts w:ascii="Century Gothic" w:hAnsi="Century Gothic"/>
          <w:b/>
          <w:sz w:val="24"/>
          <w:szCs w:val="28"/>
        </w:rPr>
      </w:pPr>
      <w:r>
        <w:rPr>
          <w:rFonts w:ascii="Century Gothic" w:hAnsi="Century Gothic"/>
          <w:b/>
          <w:sz w:val="24"/>
          <w:szCs w:val="28"/>
        </w:rPr>
        <w:lastRenderedPageBreak/>
        <w:br w:type="page"/>
      </w:r>
    </w:p>
    <w:p w:rsidR="00E852A7" w:rsidRDefault="00E852A7" w:rsidP="00FC1334">
      <w:pPr>
        <w:spacing w:after="0"/>
        <w:rPr>
          <w:rFonts w:ascii="Century Gothic" w:hAnsi="Century Gothic"/>
          <w:b/>
          <w:sz w:val="24"/>
          <w:szCs w:val="28"/>
        </w:rPr>
      </w:pPr>
      <w:r>
        <w:rPr>
          <w:rFonts w:ascii="Century Gothic" w:hAnsi="Century Gothic"/>
          <w:b/>
          <w:sz w:val="24"/>
          <w:szCs w:val="28"/>
        </w:rPr>
        <w:lastRenderedPageBreak/>
        <w:t>Performance Standards</w:t>
      </w:r>
    </w:p>
    <w:p w:rsidR="00E852A7" w:rsidRDefault="00E852A7" w:rsidP="00FC1334">
      <w:pPr>
        <w:spacing w:after="0"/>
        <w:rPr>
          <w:rFonts w:ascii="Century Gothic" w:hAnsi="Century Gothic"/>
          <w:b/>
          <w:sz w:val="24"/>
          <w:szCs w:val="28"/>
        </w:rPr>
      </w:pPr>
    </w:p>
    <w:tbl>
      <w:tblPr>
        <w:tblW w:w="10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6"/>
        <w:gridCol w:w="2305"/>
        <w:gridCol w:w="2633"/>
        <w:gridCol w:w="2518"/>
        <w:gridCol w:w="2250"/>
      </w:tblGrid>
      <w:tr w:rsidR="00E852A7" w:rsidRPr="00556E71" w:rsidTr="00154154">
        <w:trPr>
          <w:cantSplit/>
          <w:trHeight w:hRule="exact" w:val="340"/>
          <w:tblHeader/>
          <w:jc w:val="center"/>
        </w:trPr>
        <w:tc>
          <w:tcPr>
            <w:tcW w:w="356" w:type="dxa"/>
            <w:tcBorders>
              <w:top w:val="single" w:sz="2" w:space="0" w:color="auto"/>
              <w:left w:val="single" w:sz="2" w:space="0" w:color="auto"/>
              <w:bottom w:val="single" w:sz="2" w:space="0" w:color="auto"/>
              <w:right w:val="nil"/>
            </w:tcBorders>
            <w:shd w:val="clear" w:color="auto" w:fill="595959"/>
            <w:tcMar>
              <w:top w:w="0" w:type="dxa"/>
              <w:left w:w="85" w:type="dxa"/>
              <w:bottom w:w="0" w:type="dxa"/>
              <w:right w:w="85" w:type="dxa"/>
            </w:tcMar>
            <w:vAlign w:val="center"/>
            <w:hideMark/>
          </w:tcPr>
          <w:p w:rsidR="00E852A7" w:rsidRPr="00556E71" w:rsidRDefault="00E852A7" w:rsidP="00674A7E">
            <w:pPr>
              <w:rPr>
                <w:rFonts w:eastAsia="SimSun"/>
              </w:rPr>
            </w:pPr>
            <w:r w:rsidRPr="00556E71">
              <w:rPr>
                <w:rFonts w:eastAsia="SimSun"/>
                <w:color w:val="595959"/>
              </w:rPr>
              <w:t>-</w:t>
            </w:r>
          </w:p>
        </w:tc>
        <w:tc>
          <w:tcPr>
            <w:tcW w:w="2305" w:type="dxa"/>
            <w:tcBorders>
              <w:top w:val="single" w:sz="2" w:space="0" w:color="auto"/>
              <w:left w:val="nil"/>
              <w:bottom w:val="single" w:sz="2" w:space="0" w:color="auto"/>
              <w:right w:val="single" w:sz="2" w:space="0" w:color="auto"/>
            </w:tcBorders>
            <w:shd w:val="clear" w:color="auto" w:fill="595959"/>
            <w:tcMar>
              <w:top w:w="0" w:type="dxa"/>
              <w:left w:w="85" w:type="dxa"/>
              <w:bottom w:w="0" w:type="dxa"/>
              <w:right w:w="85" w:type="dxa"/>
            </w:tcMar>
            <w:vAlign w:val="center"/>
            <w:hideMark/>
          </w:tcPr>
          <w:p w:rsidR="00E852A7" w:rsidRPr="00154154" w:rsidRDefault="00E852A7" w:rsidP="00674A7E">
            <w:pPr>
              <w:pStyle w:val="SOFinalPerformanceTableHead1"/>
              <w:rPr>
                <w:rFonts w:ascii="Century Gothic" w:hAnsi="Century Gothic"/>
                <w:sz w:val="24"/>
              </w:rPr>
            </w:pPr>
            <w:r w:rsidRPr="00154154">
              <w:rPr>
                <w:rFonts w:ascii="Century Gothic" w:hAnsi="Century Gothic"/>
                <w:sz w:val="24"/>
              </w:rPr>
              <w:t>Communication</w:t>
            </w:r>
          </w:p>
        </w:tc>
        <w:tc>
          <w:tcPr>
            <w:tcW w:w="2633" w:type="dxa"/>
            <w:tcBorders>
              <w:top w:val="single" w:sz="2" w:space="0" w:color="auto"/>
              <w:left w:val="single" w:sz="2" w:space="0" w:color="auto"/>
              <w:bottom w:val="single" w:sz="2" w:space="0" w:color="auto"/>
              <w:right w:val="single" w:sz="2" w:space="0" w:color="auto"/>
            </w:tcBorders>
            <w:shd w:val="clear" w:color="auto" w:fill="595959"/>
            <w:tcMar>
              <w:top w:w="0" w:type="dxa"/>
              <w:left w:w="85" w:type="dxa"/>
              <w:bottom w:w="0" w:type="dxa"/>
              <w:right w:w="85" w:type="dxa"/>
            </w:tcMar>
            <w:vAlign w:val="center"/>
            <w:hideMark/>
          </w:tcPr>
          <w:p w:rsidR="00E852A7" w:rsidRPr="00154154" w:rsidRDefault="00E852A7" w:rsidP="00674A7E">
            <w:pPr>
              <w:pStyle w:val="SOFinalPerformanceTableHead1"/>
              <w:rPr>
                <w:rFonts w:ascii="Century Gothic" w:hAnsi="Century Gothic"/>
                <w:sz w:val="24"/>
              </w:rPr>
            </w:pPr>
            <w:r w:rsidRPr="00154154">
              <w:rPr>
                <w:rFonts w:ascii="Century Gothic" w:hAnsi="Century Gothic"/>
                <w:sz w:val="24"/>
              </w:rPr>
              <w:t>Comprehension</w:t>
            </w:r>
          </w:p>
        </w:tc>
        <w:tc>
          <w:tcPr>
            <w:tcW w:w="2518" w:type="dxa"/>
            <w:tcBorders>
              <w:top w:val="single" w:sz="2" w:space="0" w:color="auto"/>
              <w:left w:val="single" w:sz="2" w:space="0" w:color="auto"/>
              <w:bottom w:val="single" w:sz="2" w:space="0" w:color="auto"/>
              <w:right w:val="single" w:sz="2" w:space="0" w:color="auto"/>
            </w:tcBorders>
            <w:shd w:val="clear" w:color="auto" w:fill="595959"/>
            <w:tcMar>
              <w:top w:w="0" w:type="dxa"/>
              <w:left w:w="85" w:type="dxa"/>
              <w:bottom w:w="0" w:type="dxa"/>
              <w:right w:w="85" w:type="dxa"/>
            </w:tcMar>
            <w:vAlign w:val="center"/>
            <w:hideMark/>
          </w:tcPr>
          <w:p w:rsidR="00E852A7" w:rsidRPr="00154154" w:rsidRDefault="00E852A7" w:rsidP="00674A7E">
            <w:pPr>
              <w:pStyle w:val="SOFinalPerformanceTableHead1"/>
              <w:rPr>
                <w:rFonts w:ascii="Century Gothic" w:hAnsi="Century Gothic"/>
                <w:sz w:val="24"/>
              </w:rPr>
            </w:pPr>
            <w:r w:rsidRPr="00154154">
              <w:rPr>
                <w:rFonts w:ascii="Century Gothic" w:hAnsi="Century Gothic"/>
                <w:sz w:val="24"/>
              </w:rPr>
              <w:t>Analysis</w:t>
            </w:r>
          </w:p>
        </w:tc>
        <w:tc>
          <w:tcPr>
            <w:tcW w:w="2250" w:type="dxa"/>
            <w:tcBorders>
              <w:top w:val="single" w:sz="2" w:space="0" w:color="auto"/>
              <w:left w:val="single" w:sz="2" w:space="0" w:color="auto"/>
              <w:bottom w:val="single" w:sz="2" w:space="0" w:color="auto"/>
              <w:right w:val="single" w:sz="2" w:space="0" w:color="auto"/>
            </w:tcBorders>
            <w:shd w:val="clear" w:color="auto" w:fill="595959"/>
            <w:tcMar>
              <w:top w:w="0" w:type="dxa"/>
              <w:left w:w="85" w:type="dxa"/>
              <w:bottom w:w="0" w:type="dxa"/>
              <w:right w:w="85" w:type="dxa"/>
            </w:tcMar>
            <w:vAlign w:val="center"/>
            <w:hideMark/>
          </w:tcPr>
          <w:p w:rsidR="00E852A7" w:rsidRPr="00154154" w:rsidRDefault="00E852A7" w:rsidP="00674A7E">
            <w:pPr>
              <w:pStyle w:val="SOFinalPerformanceTableHead1"/>
              <w:rPr>
                <w:rFonts w:ascii="Century Gothic" w:hAnsi="Century Gothic"/>
                <w:sz w:val="24"/>
              </w:rPr>
            </w:pPr>
            <w:r w:rsidRPr="00154154">
              <w:rPr>
                <w:rFonts w:ascii="Century Gothic" w:hAnsi="Century Gothic"/>
                <w:sz w:val="24"/>
              </w:rPr>
              <w:t>Application</w:t>
            </w:r>
          </w:p>
        </w:tc>
      </w:tr>
      <w:tr w:rsidR="00E852A7" w:rsidRPr="00556E71" w:rsidTr="00154154">
        <w:trPr>
          <w:cantSplit/>
          <w:jc w:val="center"/>
        </w:trPr>
        <w:tc>
          <w:tcPr>
            <w:tcW w:w="356"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E852A7" w:rsidRPr="00734BA4" w:rsidRDefault="00E852A7" w:rsidP="00674A7E">
            <w:pPr>
              <w:pStyle w:val="SOFinalPerformanceTableLetters"/>
              <w:rPr>
                <w:rFonts w:ascii="Calibri" w:hAnsi="Calibri"/>
                <w:sz w:val="20"/>
              </w:rPr>
            </w:pPr>
            <w:r w:rsidRPr="00734BA4">
              <w:rPr>
                <w:rFonts w:ascii="Calibri" w:hAnsi="Calibri"/>
                <w:sz w:val="20"/>
              </w:rPr>
              <w:t>A</w:t>
            </w:r>
          </w:p>
        </w:tc>
        <w:tc>
          <w:tcPr>
            <w:tcW w:w="2305"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Consistently clear and coherent writing and speaking, using an appropriate vocabulary.</w:t>
            </w:r>
          </w:p>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Thorough demonstration of grammatical control.</w:t>
            </w:r>
          </w:p>
        </w:tc>
        <w:tc>
          <w:tcPr>
            <w:tcW w:w="2633"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 xml:space="preserve"> Detailed comprehension and interpretation of complex information, ideas, and perspectives in a range of texts.</w:t>
            </w:r>
          </w:p>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Thorough understanding of the purpose, structure, and language features in texts.</w:t>
            </w:r>
          </w:p>
        </w:tc>
        <w:tc>
          <w:tcPr>
            <w:tcW w:w="2518"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Thorough analysis of ways in which creators of a range of texts convey information, ideas, and perspectives.</w:t>
            </w:r>
          </w:p>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Identification and clear analysis of ways in which language features are used to create meaning in a range in texts.</w:t>
            </w:r>
          </w:p>
        </w:tc>
        <w:tc>
          <w:tcPr>
            <w:tcW w:w="2250"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Creation of complex texts for different purposes, using appropriate textual conventions.</w:t>
            </w:r>
          </w:p>
        </w:tc>
      </w:tr>
      <w:tr w:rsidR="00E852A7" w:rsidRPr="00556E71" w:rsidTr="00154154">
        <w:trPr>
          <w:cantSplit/>
          <w:jc w:val="center"/>
        </w:trPr>
        <w:tc>
          <w:tcPr>
            <w:tcW w:w="356"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E852A7" w:rsidRPr="00734BA4" w:rsidRDefault="00E852A7" w:rsidP="00674A7E">
            <w:pPr>
              <w:pStyle w:val="SOFinalPerformanceTableLetters"/>
              <w:rPr>
                <w:rFonts w:ascii="Calibri" w:hAnsi="Calibri"/>
                <w:sz w:val="20"/>
              </w:rPr>
            </w:pPr>
            <w:r w:rsidRPr="00734BA4">
              <w:rPr>
                <w:rFonts w:ascii="Calibri" w:hAnsi="Calibri"/>
                <w:sz w:val="20"/>
              </w:rPr>
              <w:t>B</w:t>
            </w:r>
          </w:p>
        </w:tc>
        <w:tc>
          <w:tcPr>
            <w:tcW w:w="2305"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Mostly clear and coherent writing and speaking, using a varied vocabulary.</w:t>
            </w:r>
          </w:p>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Effective and usually accurate grammatical control.</w:t>
            </w:r>
          </w:p>
        </w:tc>
        <w:tc>
          <w:tcPr>
            <w:tcW w:w="2633"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Detailed comprehension and interpretation of some complex information, ideas, and perspectives in texts.</w:t>
            </w:r>
          </w:p>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Appropriate understanding of the purpose, structure, and language features in texts.</w:t>
            </w:r>
          </w:p>
        </w:tc>
        <w:tc>
          <w:tcPr>
            <w:tcW w:w="2518"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Analysis of ways in which creators of a range of texts convey information, ideas, and perspectives.</w:t>
            </w:r>
          </w:p>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Identification and analysis of ways in which language features are used to create meaning in a range of texts.</w:t>
            </w:r>
          </w:p>
        </w:tc>
        <w:tc>
          <w:tcPr>
            <w:tcW w:w="2250"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Creation of effective texts for different purposes, using appropriate textual conventions.</w:t>
            </w:r>
          </w:p>
        </w:tc>
      </w:tr>
      <w:tr w:rsidR="00E852A7" w:rsidRPr="00556E71" w:rsidTr="00154154">
        <w:trPr>
          <w:cantSplit/>
          <w:jc w:val="center"/>
        </w:trPr>
        <w:tc>
          <w:tcPr>
            <w:tcW w:w="356"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E852A7" w:rsidRPr="00734BA4" w:rsidRDefault="00E852A7" w:rsidP="00674A7E">
            <w:pPr>
              <w:pStyle w:val="SOFinalPerformanceTableLetters"/>
              <w:rPr>
                <w:rFonts w:ascii="Calibri" w:hAnsi="Calibri"/>
                <w:sz w:val="20"/>
              </w:rPr>
            </w:pPr>
            <w:r w:rsidRPr="00734BA4">
              <w:rPr>
                <w:rFonts w:ascii="Calibri" w:hAnsi="Calibri"/>
                <w:sz w:val="20"/>
              </w:rPr>
              <w:t>C</w:t>
            </w:r>
          </w:p>
        </w:tc>
        <w:tc>
          <w:tcPr>
            <w:tcW w:w="2305"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Generally clear writing and speaking, using a mostly appropriate vocabulary.</w:t>
            </w:r>
          </w:p>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Appropriate grammatical control; some errors, but these do not impede meaning.</w:t>
            </w:r>
          </w:p>
        </w:tc>
        <w:tc>
          <w:tcPr>
            <w:tcW w:w="2633"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Comprehension of some information and ideas in texts.</w:t>
            </w:r>
          </w:p>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Recognition and understanding of the purpose, structure, and language features in some texts.</w:t>
            </w:r>
          </w:p>
        </w:tc>
        <w:tc>
          <w:tcPr>
            <w:tcW w:w="2518"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Identification, with some basic analysis, of ways in which creators of a narrow range of texts convey simple information and ideas.</w:t>
            </w:r>
          </w:p>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Identification, with some basic analysis, of ways in which language features are used to create meaning in a narrow range of texts.</w:t>
            </w:r>
          </w:p>
        </w:tc>
        <w:tc>
          <w:tcPr>
            <w:tcW w:w="2250"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Creation of texts for some purposes, using appropriate textual conventions.</w:t>
            </w:r>
          </w:p>
        </w:tc>
      </w:tr>
      <w:tr w:rsidR="00E852A7" w:rsidRPr="00556E71" w:rsidTr="00154154">
        <w:trPr>
          <w:cantSplit/>
          <w:jc w:val="center"/>
        </w:trPr>
        <w:tc>
          <w:tcPr>
            <w:tcW w:w="356"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E852A7" w:rsidRPr="00734BA4" w:rsidRDefault="00E852A7" w:rsidP="00674A7E">
            <w:pPr>
              <w:pStyle w:val="SOFinalPerformanceTableLetters"/>
              <w:rPr>
                <w:rFonts w:ascii="Calibri" w:hAnsi="Calibri"/>
                <w:sz w:val="20"/>
              </w:rPr>
            </w:pPr>
            <w:r w:rsidRPr="00734BA4">
              <w:rPr>
                <w:rFonts w:ascii="Calibri" w:hAnsi="Calibri"/>
                <w:sz w:val="20"/>
              </w:rPr>
              <w:t>D</w:t>
            </w:r>
          </w:p>
        </w:tc>
        <w:tc>
          <w:tcPr>
            <w:tcW w:w="2305"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Occasionally clear writing and speaking, with a restricted vocabulary.</w:t>
            </w:r>
          </w:p>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Partial grammatical control; some errors impede meaning.</w:t>
            </w:r>
          </w:p>
        </w:tc>
        <w:tc>
          <w:tcPr>
            <w:tcW w:w="2633"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Identification of information and ideas in texts.</w:t>
            </w:r>
          </w:p>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Some recognition and awareness of the purpose, structure, and/or language features in some texts.</w:t>
            </w:r>
          </w:p>
        </w:tc>
        <w:tc>
          <w:tcPr>
            <w:tcW w:w="2518"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Reference to one or more ways in which creators of a narrow range of texts convey simple information and ideas.</w:t>
            </w:r>
          </w:p>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Reference to some ways in which language features are used to create meaning in a narrow range of texts.</w:t>
            </w:r>
          </w:p>
        </w:tc>
        <w:tc>
          <w:tcPr>
            <w:tcW w:w="2250"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Creation of texts for a narrow range of purposes, using some textual conventions.</w:t>
            </w:r>
          </w:p>
        </w:tc>
      </w:tr>
      <w:tr w:rsidR="00E852A7" w:rsidRPr="00556E71" w:rsidTr="00154154">
        <w:trPr>
          <w:cantSplit/>
          <w:jc w:val="center"/>
        </w:trPr>
        <w:tc>
          <w:tcPr>
            <w:tcW w:w="356"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E852A7" w:rsidRPr="00734BA4" w:rsidRDefault="00E852A7" w:rsidP="00674A7E">
            <w:pPr>
              <w:pStyle w:val="SOFinalPerformanceTableLetters"/>
              <w:rPr>
                <w:rFonts w:ascii="Calibri" w:hAnsi="Calibri"/>
                <w:sz w:val="20"/>
              </w:rPr>
            </w:pPr>
            <w:r w:rsidRPr="00734BA4">
              <w:rPr>
                <w:rFonts w:ascii="Calibri" w:hAnsi="Calibri"/>
                <w:sz w:val="20"/>
              </w:rPr>
              <w:t>E</w:t>
            </w:r>
          </w:p>
        </w:tc>
        <w:tc>
          <w:tcPr>
            <w:tcW w:w="2305"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Limited clarity in writing and speaking, with a limited vocabulary.</w:t>
            </w:r>
          </w:p>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Limited grammatical control; errors impede meaning.</w:t>
            </w:r>
          </w:p>
        </w:tc>
        <w:tc>
          <w:tcPr>
            <w:tcW w:w="2633"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Identification of some information or ideas in a text.</w:t>
            </w:r>
          </w:p>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Limited recognition and awareness of the purpose, structure, and language features in a text.</w:t>
            </w:r>
          </w:p>
        </w:tc>
        <w:tc>
          <w:tcPr>
            <w:tcW w:w="2518"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Recognition of the way in which a creator of a text conveys a simple piece of information or idea.</w:t>
            </w:r>
          </w:p>
          <w:p w:rsidR="00E852A7" w:rsidRPr="009959A4" w:rsidRDefault="00E852A7" w:rsidP="00674A7E">
            <w:pPr>
              <w:pStyle w:val="SOFinalPerformanceTableText"/>
              <w:rPr>
                <w:rFonts w:ascii="Century Gothic" w:hAnsi="Century Gothic"/>
                <w:sz w:val="18"/>
              </w:rPr>
            </w:pPr>
            <w:r w:rsidRPr="009959A4">
              <w:rPr>
                <w:rFonts w:ascii="Century Gothic" w:hAnsi="Century Gothic"/>
                <w:sz w:val="18"/>
              </w:rPr>
              <w:t>Reference to a way in which language features are used to create meaning in a simple text.</w:t>
            </w:r>
          </w:p>
        </w:tc>
        <w:tc>
          <w:tcPr>
            <w:tcW w:w="2250" w:type="dxa"/>
            <w:tcBorders>
              <w:top w:val="single" w:sz="2" w:space="0" w:color="auto"/>
              <w:left w:val="single" w:sz="2" w:space="0" w:color="auto"/>
              <w:bottom w:val="single" w:sz="2" w:space="0" w:color="auto"/>
              <w:right w:val="single" w:sz="2" w:space="0" w:color="auto"/>
            </w:tcBorders>
            <w:shd w:val="clear" w:color="auto" w:fill="auto"/>
            <w:tcMar>
              <w:top w:w="0" w:type="dxa"/>
              <w:left w:w="85" w:type="dxa"/>
              <w:bottom w:w="85" w:type="dxa"/>
              <w:right w:w="85" w:type="dxa"/>
            </w:tcMar>
            <w:hideMark/>
          </w:tcPr>
          <w:p w:rsidR="00E852A7" w:rsidRPr="009959A4" w:rsidRDefault="00E852A7" w:rsidP="00674A7E">
            <w:pPr>
              <w:pStyle w:val="SOFinalPerformanceTableText"/>
              <w:rPr>
                <w:rFonts w:ascii="Century Gothic" w:hAnsi="Century Gothic"/>
                <w:sz w:val="18"/>
                <w:highlight w:val="darkGray"/>
              </w:rPr>
            </w:pPr>
            <w:r w:rsidRPr="009959A4">
              <w:rPr>
                <w:rFonts w:ascii="Century Gothic" w:hAnsi="Century Gothic"/>
                <w:sz w:val="18"/>
                <w:highlight w:val="darkGray"/>
              </w:rPr>
              <w:t>Creation of a partial text for a purpose, attempting to use appropriate textual conventions.</w:t>
            </w:r>
          </w:p>
        </w:tc>
      </w:tr>
    </w:tbl>
    <w:p w:rsidR="00E852A7" w:rsidRPr="009959A4" w:rsidRDefault="00E852A7" w:rsidP="00FC1334">
      <w:pPr>
        <w:spacing w:after="0"/>
        <w:rPr>
          <w:rFonts w:ascii="Century Gothic" w:hAnsi="Century Gothic"/>
          <w:b/>
          <w:sz w:val="20"/>
          <w:szCs w:val="28"/>
        </w:rPr>
      </w:pPr>
    </w:p>
    <w:sectPr w:rsidR="00E852A7" w:rsidRPr="009959A4" w:rsidSect="00E852A7">
      <w:type w:val="continuous"/>
      <w:pgSz w:w="12240" w:h="15840"/>
      <w:pgMar w:top="0" w:right="1440" w:bottom="993" w:left="1080" w:header="576" w:footer="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07" w:rsidRDefault="00554A07" w:rsidP="009B6CC2">
      <w:pPr>
        <w:spacing w:after="0" w:line="240" w:lineRule="auto"/>
      </w:pPr>
      <w:r>
        <w:separator/>
      </w:r>
    </w:p>
  </w:endnote>
  <w:endnote w:type="continuationSeparator" w:id="0">
    <w:p w:rsidR="00554A07" w:rsidRDefault="00554A07" w:rsidP="009B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07" w:rsidRDefault="00554A07" w:rsidP="009B6CC2">
      <w:pPr>
        <w:spacing w:after="0" w:line="240" w:lineRule="auto"/>
      </w:pPr>
      <w:r>
        <w:separator/>
      </w:r>
    </w:p>
  </w:footnote>
  <w:footnote w:type="continuationSeparator" w:id="0">
    <w:p w:rsidR="00554A07" w:rsidRDefault="00554A07" w:rsidP="009B6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A7" w:rsidRDefault="00E852A7" w:rsidP="007A343E">
    <w:pPr>
      <w:pStyle w:val="Header"/>
      <w:tabs>
        <w:tab w:val="clear" w:pos="4680"/>
        <w:tab w:val="clear" w:pos="9360"/>
        <w:tab w:val="left" w:pos="4690"/>
      </w:tabs>
      <w:ind w:left="3960"/>
    </w:pPr>
  </w:p>
  <w:p w:rsidR="00E852A7" w:rsidRDefault="00E852A7" w:rsidP="00E13C97">
    <w:pPr>
      <w:pStyle w:val="Header"/>
      <w:tabs>
        <w:tab w:val="clear" w:pos="4680"/>
        <w:tab w:val="clear" w:pos="9360"/>
        <w:tab w:val="left" w:pos="4690"/>
      </w:tabs>
      <w:ind w:left="45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A7" w:rsidRDefault="00E852A7" w:rsidP="009959A4">
    <w:pPr>
      <w:pStyle w:val="Header"/>
      <w:ind w:left="-2552"/>
      <w:jc w:val="both"/>
      <w:rPr>
        <w:rFonts w:ascii="Century Gothic" w:hAnsi="Century Gothic"/>
        <w:b/>
      </w:rPr>
    </w:pPr>
    <w:r>
      <w:rPr>
        <w:rFonts w:ascii="Century Gothic" w:hAnsi="Century Gothic"/>
        <w:b/>
      </w:rPr>
      <w:t xml:space="preserve">SACE ID: </w:t>
    </w:r>
    <w:r w:rsidRPr="00295F81">
      <w:rPr>
        <w:rFonts w:ascii="Century Gothic" w:hAnsi="Century Gothic"/>
        <w:b/>
      </w:rPr>
      <w:t xml:space="preserve"> </w:t>
    </w:r>
    <w:r>
      <w:rPr>
        <w:rFonts w:ascii="Century Gothic" w:hAnsi="Century Gothic"/>
        <w:b/>
      </w:rPr>
      <w:t xml:space="preserve">            </w:t>
    </w:r>
    <w:r>
      <w:rPr>
        <w:rFonts w:ascii="Century Gothic" w:hAnsi="Century Gothic"/>
        <w:b/>
      </w:rPr>
      <w:tab/>
      <w:t xml:space="preserve">         </w:t>
    </w:r>
    <w:r w:rsidRPr="001154B1">
      <w:rPr>
        <w:rFonts w:ascii="Century Gothic" w:hAnsi="Century Gothic"/>
        <w:b/>
      </w:rPr>
      <w:t>Subject code:</w:t>
    </w:r>
    <w:r>
      <w:rPr>
        <w:rFonts w:ascii="Century Gothic" w:hAnsi="Century Gothic"/>
        <w:b/>
      </w:rPr>
      <w:t xml:space="preserve">    1ETE10          Assessment Type code:   AT1        </w:t>
    </w:r>
  </w:p>
  <w:p w:rsidR="00E852A7" w:rsidRPr="001154B1" w:rsidRDefault="00E852A7" w:rsidP="009959A4">
    <w:pPr>
      <w:pStyle w:val="Header"/>
      <w:ind w:left="-2552"/>
      <w:jc w:val="both"/>
      <w:rPr>
        <w:rFonts w:ascii="Century Gothic" w:hAnsi="Century Gothic"/>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26EDF"/>
    <w:multiLevelType w:val="hybridMultilevel"/>
    <w:tmpl w:val="57BACF3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6D"/>
    <w:rsid w:val="001154B1"/>
    <w:rsid w:val="00132A54"/>
    <w:rsid w:val="00154154"/>
    <w:rsid w:val="001A7818"/>
    <w:rsid w:val="001D592D"/>
    <w:rsid w:val="0022016D"/>
    <w:rsid w:val="002444EC"/>
    <w:rsid w:val="00295F81"/>
    <w:rsid w:val="002A6797"/>
    <w:rsid w:val="002B1395"/>
    <w:rsid w:val="00381711"/>
    <w:rsid w:val="00386C36"/>
    <w:rsid w:val="003A44B0"/>
    <w:rsid w:val="004B4A52"/>
    <w:rsid w:val="004E60AE"/>
    <w:rsid w:val="00527797"/>
    <w:rsid w:val="00554A07"/>
    <w:rsid w:val="00591B2C"/>
    <w:rsid w:val="00674A7E"/>
    <w:rsid w:val="00724367"/>
    <w:rsid w:val="00781B9A"/>
    <w:rsid w:val="007870AD"/>
    <w:rsid w:val="007A343E"/>
    <w:rsid w:val="00832C1B"/>
    <w:rsid w:val="00840FBC"/>
    <w:rsid w:val="008A1EE5"/>
    <w:rsid w:val="008A578F"/>
    <w:rsid w:val="008F217D"/>
    <w:rsid w:val="008F3592"/>
    <w:rsid w:val="00934087"/>
    <w:rsid w:val="00947475"/>
    <w:rsid w:val="009959A4"/>
    <w:rsid w:val="009B6B09"/>
    <w:rsid w:val="009B6CC2"/>
    <w:rsid w:val="00A76E49"/>
    <w:rsid w:val="00B67B9B"/>
    <w:rsid w:val="00D27B05"/>
    <w:rsid w:val="00D379E0"/>
    <w:rsid w:val="00D45F36"/>
    <w:rsid w:val="00D9289F"/>
    <w:rsid w:val="00E13C97"/>
    <w:rsid w:val="00E31344"/>
    <w:rsid w:val="00E852A7"/>
    <w:rsid w:val="00E873D4"/>
    <w:rsid w:val="00E9241F"/>
    <w:rsid w:val="00F57A4F"/>
    <w:rsid w:val="00F62975"/>
    <w:rsid w:val="00FC1334"/>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2B6472-B10F-4FB7-B581-D1C23F5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C2"/>
  </w:style>
  <w:style w:type="paragraph" w:styleId="Footer">
    <w:name w:val="footer"/>
    <w:basedOn w:val="Normal"/>
    <w:link w:val="FooterChar"/>
    <w:uiPriority w:val="99"/>
    <w:unhideWhenUsed/>
    <w:rsid w:val="009B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C2"/>
  </w:style>
  <w:style w:type="character" w:styleId="PlaceholderText">
    <w:name w:val="Placeholder Text"/>
    <w:basedOn w:val="DefaultParagraphFont"/>
    <w:uiPriority w:val="99"/>
    <w:semiHidden/>
    <w:rsid w:val="00E13C97"/>
    <w:rPr>
      <w:color w:val="808080"/>
    </w:rPr>
  </w:style>
  <w:style w:type="table" w:styleId="TableGrid">
    <w:name w:val="Table Grid"/>
    <w:basedOn w:val="TableNormal"/>
    <w:uiPriority w:val="39"/>
    <w:rsid w:val="00E13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3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3592"/>
  </w:style>
  <w:style w:type="character" w:styleId="Hyperlink">
    <w:name w:val="Hyperlink"/>
    <w:basedOn w:val="DefaultParagraphFont"/>
    <w:uiPriority w:val="99"/>
    <w:unhideWhenUsed/>
    <w:rsid w:val="008F3592"/>
    <w:rPr>
      <w:color w:val="0000FF"/>
      <w:u w:val="single"/>
    </w:rPr>
  </w:style>
  <w:style w:type="character" w:customStyle="1" w:styleId="Style1">
    <w:name w:val="Style1"/>
    <w:basedOn w:val="DefaultParagraphFont"/>
    <w:uiPriority w:val="1"/>
    <w:rsid w:val="008F3592"/>
    <w:rPr>
      <w:rFonts w:asciiTheme="minorHAnsi" w:hAnsiTheme="minorHAnsi"/>
      <w:sz w:val="20"/>
    </w:rPr>
  </w:style>
  <w:style w:type="paragraph" w:customStyle="1" w:styleId="SOFinalPerformanceTableHead1">
    <w:name w:val="SO Final Performance Table Head 1"/>
    <w:rsid w:val="00674A7E"/>
    <w:pPr>
      <w:spacing w:after="0" w:line="240" w:lineRule="auto"/>
    </w:pPr>
    <w:rPr>
      <w:rFonts w:ascii="Arial" w:eastAsia="SimSun" w:hAnsi="Arial" w:cs="Times New Roman"/>
      <w:b/>
      <w:color w:val="FFFFFF"/>
      <w:sz w:val="20"/>
      <w:szCs w:val="24"/>
      <w:lang w:val="en-AU" w:eastAsia="zh-CN"/>
    </w:rPr>
  </w:style>
  <w:style w:type="paragraph" w:customStyle="1" w:styleId="SOFinalPerformanceTableText">
    <w:name w:val="SO Final Performance Table Text"/>
    <w:rsid w:val="00674A7E"/>
    <w:pPr>
      <w:spacing w:before="120" w:after="0" w:line="240" w:lineRule="auto"/>
    </w:pPr>
    <w:rPr>
      <w:rFonts w:ascii="Arial" w:eastAsia="SimSun" w:hAnsi="Arial" w:cs="Times New Roman"/>
      <w:sz w:val="16"/>
      <w:szCs w:val="24"/>
      <w:lang w:val="en-AU" w:eastAsia="zh-CN"/>
    </w:rPr>
  </w:style>
  <w:style w:type="paragraph" w:customStyle="1" w:styleId="SOFinalPerformanceTableLetters">
    <w:name w:val="SO Final Performance Table Letters"/>
    <w:rsid w:val="00674A7E"/>
    <w:pPr>
      <w:spacing w:before="120" w:after="0" w:line="240" w:lineRule="auto"/>
      <w:jc w:val="center"/>
    </w:pPr>
    <w:rPr>
      <w:rFonts w:ascii="Arial" w:eastAsia="SimSun" w:hAnsi="Arial" w:cs="Times New Roman"/>
      <w:b/>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86738">
      <w:bodyDiv w:val="1"/>
      <w:marLeft w:val="0"/>
      <w:marRight w:val="0"/>
      <w:marTop w:val="0"/>
      <w:marBottom w:val="0"/>
      <w:divBdr>
        <w:top w:val="none" w:sz="0" w:space="0" w:color="auto"/>
        <w:left w:val="none" w:sz="0" w:space="0" w:color="auto"/>
        <w:bottom w:val="none" w:sz="0" w:space="0" w:color="auto"/>
        <w:right w:val="none" w:sz="0" w:space="0" w:color="auto"/>
      </w:divBdr>
    </w:div>
    <w:div w:id="15070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C221-AF3D-4C3E-AE9A-E29346EB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Pears</dc:creator>
  <cp:keywords/>
  <dc:description/>
  <cp:lastModifiedBy>Liz Eckert</cp:lastModifiedBy>
  <cp:revision>3</cp:revision>
  <cp:lastPrinted>2017-07-24T02:04:00Z</cp:lastPrinted>
  <dcterms:created xsi:type="dcterms:W3CDTF">2017-07-30T23:34:00Z</dcterms:created>
  <dcterms:modified xsi:type="dcterms:W3CDTF">2017-07-30T23:35:00Z</dcterms:modified>
</cp:coreProperties>
</file>